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593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701"/>
        <w:gridCol w:w="1842"/>
        <w:gridCol w:w="1137"/>
        <w:gridCol w:w="2691"/>
        <w:gridCol w:w="1842"/>
        <w:gridCol w:w="1701"/>
      </w:tblGrid>
      <w:tr w:rsidR="00EC7294" w:rsidRPr="00EF7765" w14:paraId="43B2BBDC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B1DDCF6" w14:textId="77777777" w:rsidR="00EC7294" w:rsidRPr="00EF7765" w:rsidRDefault="00EC7294" w:rsidP="00C83AE5">
            <w:pPr>
              <w:ind w:left="360"/>
              <w:rPr>
                <w:b/>
                <w:bCs/>
              </w:rPr>
            </w:pPr>
            <w:r w:rsidRPr="00EC7294">
              <w:rPr>
                <w:b/>
                <w:bCs/>
                <w:sz w:val="32"/>
                <w:szCs w:val="32"/>
              </w:rPr>
              <w:t>Decarbonisation</w:t>
            </w:r>
          </w:p>
        </w:tc>
      </w:tr>
      <w:tr w:rsidR="00EC7294" w:rsidRPr="00020C03" w14:paraId="75EDE658" w14:textId="77777777" w:rsidTr="00C83AE5">
        <w:trPr>
          <w:trHeight w:val="567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</w:tcPr>
          <w:p w14:paraId="659DE883" w14:textId="36A80AAC" w:rsidR="00EC7294" w:rsidRPr="00EC7294" w:rsidRDefault="00EC7294" w:rsidP="00EC7294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 xml:space="preserve">you </w:t>
            </w:r>
            <w:r w:rsidRPr="7EC513FB">
              <w:rPr>
                <w:i/>
                <w:iCs/>
              </w:rPr>
              <w:t>reduce emissions and support students to be part of the transition to net zero?):</w:t>
            </w:r>
            <w:r>
              <w:rPr>
                <w:i/>
                <w:iCs/>
              </w:rPr>
              <w:br/>
            </w:r>
          </w:p>
        </w:tc>
      </w:tr>
      <w:tr w:rsidR="00EC7294" w:rsidRPr="00EF7765" w14:paraId="223E23CA" w14:textId="77777777" w:rsidTr="00EC7294">
        <w:trPr>
          <w:trHeight w:val="784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271E1D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15F0E219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7EC513FB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551EA489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139AF23D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3A4BD92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0AD6F34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733FCE85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1E2BB73" w14:textId="5CF1B402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Update</w:t>
            </w:r>
            <w:r w:rsidRPr="00EF7765">
              <w:rPr>
                <w:b/>
                <w:bCs/>
                <w:sz w:val="20"/>
                <w:szCs w:val="20"/>
              </w:rPr>
              <w:t xml:space="preserve"> at regular review points)</w:t>
            </w:r>
          </w:p>
        </w:tc>
      </w:tr>
      <w:tr w:rsidR="00EC7294" w:rsidRPr="00EF7765" w14:paraId="3BD80290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167399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67293C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4EFBD5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3FC55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8180ED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3BEF66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0A5BD3BB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D65ED5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5E011088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E414A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FA714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8792DFA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76A852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18270527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8E7257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4B68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29FA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79350F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17F57E42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F95C8E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5C607E5D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DC9A4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16EC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7C9B0EF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D4EC3C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CBB84A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BE5868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6666B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7F88D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B1A4CD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3B0C409D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6F99CE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60178F7D" w14:textId="1C6AA604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E8A10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77461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084E1196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40E586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233232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00E94EF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882A7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D1AF9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871891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1A49CDBF" w14:textId="76C64A5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48B362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1C66D5B8" w14:textId="4E6C5012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1ADF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1B2B0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680E43B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3BD315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7752274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C03C4E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A6BE9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EAA8D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1ED960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7F5CB904" w14:textId="2A8615C3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1AEE79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2332B808" w14:textId="7C167F34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CAD2C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F04641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C663A62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F95AEF9" w14:textId="77777777" w:rsidR="00EC7294" w:rsidRPr="00EF7765" w:rsidRDefault="00EC7294" w:rsidP="00C83AE5">
            <w:pPr>
              <w:ind w:left="360"/>
              <w:rPr>
                <w:b/>
                <w:bCs/>
                <w:sz w:val="32"/>
                <w:szCs w:val="32"/>
              </w:rPr>
            </w:pPr>
            <w:r w:rsidRPr="00EF7765">
              <w:rPr>
                <w:b/>
                <w:bCs/>
                <w:sz w:val="32"/>
                <w:szCs w:val="32"/>
              </w:rPr>
              <w:lastRenderedPageBreak/>
              <w:t>Adaptation and Resilience</w:t>
            </w:r>
          </w:p>
        </w:tc>
      </w:tr>
      <w:tr w:rsidR="00EC7294" w:rsidRPr="00D61A6F" w14:paraId="44D4F7DF" w14:textId="77777777" w:rsidTr="00C83AE5">
        <w:trPr>
          <w:trHeight w:val="666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</w:tcPr>
          <w:p w14:paraId="08DA96B9" w14:textId="2F91DCA4" w:rsidR="00EC7294" w:rsidRPr="00D61A6F" w:rsidRDefault="00EC7294" w:rsidP="00C83AE5">
            <w:pPr>
              <w:ind w:left="360"/>
              <w:rPr>
                <w:b/>
                <w:b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adapt </w:t>
            </w:r>
            <w:r>
              <w:rPr>
                <w:i/>
                <w:iCs/>
              </w:rPr>
              <w:t>your</w:t>
            </w:r>
            <w:r w:rsidRPr="7EC513FB">
              <w:rPr>
                <w:i/>
                <w:iCs/>
              </w:rPr>
              <w:t xml:space="preserve"> buildings and systems to prepare for the effects of climate change?):</w:t>
            </w:r>
          </w:p>
        </w:tc>
      </w:tr>
      <w:tr w:rsidR="00EC7294" w:rsidRPr="00EF7765" w14:paraId="496328EC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2C1773C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AC1D3DE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7EC513FB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8E9AA11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72E0D6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CC5810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FF414D4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31CFEBB3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091EDF9" w14:textId="79C44D82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</w:t>
            </w:r>
            <w:r w:rsidRPr="00EF7765">
              <w:rPr>
                <w:b/>
                <w:bCs/>
                <w:sz w:val="20"/>
                <w:szCs w:val="20"/>
              </w:rPr>
              <w:t>pdate at regular review points)</w:t>
            </w:r>
          </w:p>
        </w:tc>
      </w:tr>
      <w:tr w:rsidR="00EC7294" w:rsidRPr="00EF7765" w14:paraId="5CD053C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EA9C5B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08711BE4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7C25B9C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55E608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66A4C9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CC91BB" w14:textId="0BF3105C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1EFF7D31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727480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23EC3914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56814B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AAE99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782CE41C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54698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183B95E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F2A877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9B53A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E4A70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538D13" w14:textId="19F94C5B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6BEBA8C5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B66BFA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53592A90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C2C0D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6D9D0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69F2C0D0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3A46C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2EF6EA55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D38019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A16AE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8ED53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959843" w14:textId="06C74FF9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1AFF058E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D6C4DD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4484C970" w14:textId="5188815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30B80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101B4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1684AAB0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CE3802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FAD566E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A1E3CB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50C0EA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9ACBC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19CC6E" w14:textId="2753BFED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2F89349E" w14:textId="5BC45C38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CB93DD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3DB44D44" w14:textId="17D9923B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05089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126548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14110DA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99B258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C49B8B3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CD3811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0B800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3AAFD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12BC65" w14:textId="571AFEC8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2B794A50" w14:textId="44D21F52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2F1AED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6724AC29" w14:textId="433F8DC8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D9D9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C2F3D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F0D7A18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0DBE5D9" w14:textId="77777777" w:rsidR="00EC7294" w:rsidRPr="00EF7765" w:rsidRDefault="00EC7294" w:rsidP="00C83AE5">
            <w:pPr>
              <w:rPr>
                <w:b/>
                <w:bCs/>
              </w:rPr>
            </w:pPr>
            <w:r w:rsidRPr="00EC7294">
              <w:rPr>
                <w:b/>
                <w:bCs/>
                <w:sz w:val="24"/>
                <w:szCs w:val="24"/>
              </w:rPr>
              <w:lastRenderedPageBreak/>
              <w:t xml:space="preserve">        </w:t>
            </w:r>
            <w:r w:rsidRPr="00EC7294">
              <w:rPr>
                <w:b/>
                <w:bCs/>
                <w:sz w:val="32"/>
                <w:szCs w:val="32"/>
              </w:rPr>
              <w:t>Biodiversity</w:t>
            </w:r>
          </w:p>
        </w:tc>
      </w:tr>
      <w:tr w:rsidR="00EC7294" w:rsidRPr="00020C03" w14:paraId="48A93669" w14:textId="77777777" w:rsidTr="00EC7294">
        <w:trPr>
          <w:trHeight w:val="68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</w:tcPr>
          <w:p w14:paraId="3311B067" w14:textId="2779D707" w:rsidR="00EC7294" w:rsidRPr="00020C03" w:rsidRDefault="00EC7294" w:rsidP="00C83AE5">
            <w:pPr>
              <w:ind w:left="360"/>
            </w:pPr>
            <w:r w:rsidRPr="7EC513FB">
              <w:rPr>
                <w:b/>
                <w:bCs/>
              </w:rPr>
              <w:t>Our Vision</w:t>
            </w:r>
            <w:r>
              <w:t xml:space="preserve">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</w:t>
            </w:r>
            <w:r>
              <w:t>e</w:t>
            </w:r>
            <w:r w:rsidRPr="7EC513FB">
              <w:rPr>
                <w:i/>
                <w:iCs/>
              </w:rPr>
              <w:t>nhance biodiversity, improve air quality and increase access to, and connection with, nature?):</w:t>
            </w:r>
          </w:p>
        </w:tc>
      </w:tr>
      <w:tr w:rsidR="00EC7294" w:rsidRPr="00EF7765" w14:paraId="0340B4D9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1DC23326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3E31095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66349883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7A40A5A5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1D1FB6FC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64BBA7C1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0E1F7886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685F654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EBC2769" w14:textId="4B420F2F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 xml:space="preserve">Update </w:t>
            </w:r>
            <w:r w:rsidRPr="00EF7765">
              <w:rPr>
                <w:b/>
                <w:bCs/>
                <w:sz w:val="20"/>
                <w:szCs w:val="20"/>
              </w:rPr>
              <w:t>at regular review points)</w:t>
            </w:r>
          </w:p>
        </w:tc>
      </w:tr>
      <w:tr w:rsidR="00EC7294" w:rsidRPr="00EF7765" w14:paraId="6EA8D7B2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66AA2B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519B1C7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469F36A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016EF3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0A53E5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413615" w14:textId="404D5A50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66C49ED1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0DAAF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4763B26C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C0AF0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07788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414D96D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67A80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49A5B8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75A1546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2F408B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CBE19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9A80E7" w14:textId="728E798A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1E4FDAFD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90D0CE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66A7782D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BA549A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4C744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4282D6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E5EF1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6611D33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54E0D5F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7D880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D739F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D7D45C" w14:textId="5ED9921A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4BFA8B3D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BC7761" w14:textId="75CCB98B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7EC513FB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3CA46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7AAC1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877B61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FCE756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8683333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7CABC24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49054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5BFC0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80C7F7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43E1BD0A" w14:textId="5684329C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1E108F" w14:textId="49F6EE93" w:rsidR="00EC7294" w:rsidRPr="7EC513FB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7EC513FB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E155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34965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116BBDA4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C5C127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4EB1B8B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1CB1519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92C5F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C0BD7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966962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73305A6F" w14:textId="2D559EDB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10A5222" w14:textId="212B5898" w:rsidR="00EC7294" w:rsidRPr="7EC513FB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7EC513FB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FD94E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47393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38B21406" w14:textId="77777777" w:rsidTr="00EC7294">
        <w:trPr>
          <w:trHeight w:val="552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34624306" w14:textId="77777777" w:rsidR="00EC7294" w:rsidRPr="00EF7765" w:rsidRDefault="00EC7294" w:rsidP="00C83AE5">
            <w:pPr>
              <w:ind w:left="360"/>
              <w:rPr>
                <w:b/>
                <w:bCs/>
              </w:rPr>
            </w:pPr>
            <w:r w:rsidRPr="00EF7765">
              <w:lastRenderedPageBreak/>
              <w:t> </w:t>
            </w:r>
            <w:r w:rsidRPr="00EC7294">
              <w:rPr>
                <w:b/>
                <w:bCs/>
                <w:sz w:val="32"/>
                <w:szCs w:val="32"/>
              </w:rPr>
              <w:t>Climate Education and Green Skills</w:t>
            </w:r>
          </w:p>
        </w:tc>
      </w:tr>
      <w:tr w:rsidR="00EC7294" w:rsidRPr="00EF7765" w14:paraId="44D60E96" w14:textId="77777777" w:rsidTr="00EC7294">
        <w:trPr>
          <w:trHeight w:val="54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</w:tcPr>
          <w:p w14:paraId="5F61C52C" w14:textId="57A27DCE" w:rsidR="00EC7294" w:rsidRPr="00EC7294" w:rsidRDefault="00EC7294" w:rsidP="00EC7294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prepare students for a world impacted by climate change through education &amp; practice?):</w:t>
            </w:r>
            <w:r>
              <w:rPr>
                <w:i/>
                <w:iCs/>
              </w:rPr>
              <w:br/>
            </w:r>
          </w:p>
        </w:tc>
      </w:tr>
      <w:tr w:rsidR="00EC7294" w:rsidRPr="00EF7765" w14:paraId="2FE689E8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44588162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268645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66349883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49DE525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7109D3A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2109BE22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0DCFD9A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79DC763C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9B0D4F5" w14:textId="6D4310C1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Update</w:t>
            </w:r>
            <w:r w:rsidRPr="00EF7765">
              <w:rPr>
                <w:b/>
                <w:bCs/>
                <w:sz w:val="20"/>
                <w:szCs w:val="20"/>
              </w:rPr>
              <w:t xml:space="preserve"> at regular review points)</w:t>
            </w:r>
          </w:p>
        </w:tc>
      </w:tr>
      <w:tr w:rsidR="00EC7294" w:rsidRPr="00EF7765" w14:paraId="3558F573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2655B6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7B6D77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A45470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C27E6F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792637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0BBE72C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3A038A2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A97AC9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24D877D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795E1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1ACDE1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70EF1474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00535B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8716640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0CD05E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879E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19B74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9A3F78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2881BC7B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288504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7183A51F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6278B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BDF86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35729E7F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DC037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EFB822E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1EF0975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EB699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3E45B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04FCA9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25D9305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DE066D" w14:textId="25FAC464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A954B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24F25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B983F74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3816208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737B3E6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07B608A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76596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5014B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AD79D2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B36892A" w14:textId="1827391F" w:rsidR="00EC7294" w:rsidRPr="00EF7765" w:rsidRDefault="00EC7294" w:rsidP="00EC7294">
            <w:pPr>
              <w:rPr>
                <w:b/>
                <w:bCs/>
                <w:sz w:val="20"/>
                <w:szCs w:val="20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38F963" w14:textId="204CE6BA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C3F85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1C313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5120C9E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7D3320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2F58F191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C64C0B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40F1F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90266A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C706D8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31E907E" w14:textId="755E693A" w:rsidR="00EC7294" w:rsidRPr="00EF7765" w:rsidRDefault="00EC7294" w:rsidP="00EC7294">
            <w:pPr>
              <w:rPr>
                <w:b/>
                <w:bCs/>
                <w:sz w:val="20"/>
                <w:szCs w:val="20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9FF67" w14:textId="413C42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E7CCC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A827F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</w:tbl>
    <w:p w14:paraId="046E86A1" w14:textId="77777777" w:rsidR="00322E7F" w:rsidRDefault="00322E7F" w:rsidP="009E304F"/>
    <w:sectPr w:rsidR="00322E7F" w:rsidSect="009E304F">
      <w:headerReference w:type="default" r:id="rId7"/>
      <w:footerReference w:type="default" r:id="rId8"/>
      <w:pgSz w:w="16838" w:h="11906" w:orient="landscape"/>
      <w:pgMar w:top="184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3D829" w14:textId="77777777" w:rsidR="00EC7294" w:rsidRDefault="00EC7294" w:rsidP="00EC7294">
      <w:pPr>
        <w:spacing w:after="0" w:line="240" w:lineRule="auto"/>
      </w:pPr>
      <w:r>
        <w:separator/>
      </w:r>
    </w:p>
  </w:endnote>
  <w:endnote w:type="continuationSeparator" w:id="0">
    <w:p w14:paraId="54FCF8A0" w14:textId="77777777" w:rsidR="00EC7294" w:rsidRDefault="00EC7294" w:rsidP="00EC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7A399" w14:textId="3ECAE77B" w:rsidR="00EC7294" w:rsidRDefault="00EC7294">
    <w:pPr>
      <w:pStyle w:val="Footer"/>
    </w:pPr>
    <w:r>
      <w:rPr>
        <w:noProof/>
      </w:rPr>
      <w:drawing>
        <wp:inline distT="0" distB="0" distL="0" distR="0" wp14:anchorId="091F4270" wp14:editId="0F44739E">
          <wp:extent cx="8734426" cy="153500"/>
          <wp:effectExtent l="0" t="0" r="0" b="0"/>
          <wp:docPr id="1328266057" name="Picture 132826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4426" cy="15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63FD5" w14:textId="77777777" w:rsidR="00EC7294" w:rsidRDefault="00EC7294" w:rsidP="00EC7294">
      <w:pPr>
        <w:spacing w:after="0" w:line="240" w:lineRule="auto"/>
      </w:pPr>
      <w:r>
        <w:separator/>
      </w:r>
    </w:p>
  </w:footnote>
  <w:footnote w:type="continuationSeparator" w:id="0">
    <w:p w14:paraId="53C3A931" w14:textId="77777777" w:rsidR="00EC7294" w:rsidRDefault="00EC7294" w:rsidP="00EC7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B2658" w14:textId="6EBE1382" w:rsidR="00EC7294" w:rsidRDefault="00EC7294" w:rsidP="00EC7294">
    <w:pPr>
      <w:pStyle w:val="Header"/>
      <w:jc w:val="center"/>
    </w:pPr>
    <w:r w:rsidRPr="00EF7765">
      <w:rPr>
        <w:noProof/>
      </w:rPr>
      <w:drawing>
        <wp:inline distT="0" distB="0" distL="0" distR="0" wp14:anchorId="0CFF65E1" wp14:editId="3CF421C2">
          <wp:extent cx="3701067" cy="561975"/>
          <wp:effectExtent l="0" t="0" r="0" b="0"/>
          <wp:docPr id="269669662" name="Graphic 13">
            <a:extLst xmlns:a="http://schemas.openxmlformats.org/drawingml/2006/main">
              <a:ext uri="{FF2B5EF4-FFF2-40B4-BE49-F238E27FC236}">
                <a16:creationId xmlns:a16="http://schemas.microsoft.com/office/drawing/2014/main" id="{FCC3AE8C-8F7F-2712-7A3C-2B5DF93E8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phic 13">
                    <a:extLst>
                      <a:ext uri="{FF2B5EF4-FFF2-40B4-BE49-F238E27FC236}">
                        <a16:creationId xmlns:a16="http://schemas.microsoft.com/office/drawing/2014/main" id="{FCC3AE8C-8F7F-2712-7A3C-2B5DF93E8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1067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F1061"/>
    <w:multiLevelType w:val="hybridMultilevel"/>
    <w:tmpl w:val="06DEECE6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F3AE7"/>
    <w:multiLevelType w:val="hybridMultilevel"/>
    <w:tmpl w:val="24C64ADC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827BB"/>
    <w:multiLevelType w:val="hybridMultilevel"/>
    <w:tmpl w:val="B5AC2F48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47556"/>
    <w:multiLevelType w:val="hybridMultilevel"/>
    <w:tmpl w:val="7756BB7E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902587">
    <w:abstractNumId w:val="0"/>
  </w:num>
  <w:num w:numId="2" w16cid:durableId="224340336">
    <w:abstractNumId w:val="3"/>
  </w:num>
  <w:num w:numId="3" w16cid:durableId="310866169">
    <w:abstractNumId w:val="2"/>
  </w:num>
  <w:num w:numId="4" w16cid:durableId="1095857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94"/>
    <w:rsid w:val="00322E7F"/>
    <w:rsid w:val="00827863"/>
    <w:rsid w:val="009E304F"/>
    <w:rsid w:val="00EC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15B6"/>
  <w15:chartTrackingRefBased/>
  <w15:docId w15:val="{02671326-709A-4EFD-9AE0-5FC1E61C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94"/>
  </w:style>
  <w:style w:type="paragraph" w:styleId="Heading1">
    <w:name w:val="heading 1"/>
    <w:basedOn w:val="Normal"/>
    <w:next w:val="Normal"/>
    <w:link w:val="Heading1Char"/>
    <w:uiPriority w:val="9"/>
    <w:qFormat/>
    <w:rsid w:val="00EC7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7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294"/>
  </w:style>
  <w:style w:type="paragraph" w:styleId="Footer">
    <w:name w:val="footer"/>
    <w:basedOn w:val="Normal"/>
    <w:link w:val="FooterChar"/>
    <w:uiPriority w:val="99"/>
    <w:unhideWhenUsed/>
    <w:rsid w:val="00EC7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Bailey</dc:creator>
  <cp:keywords/>
  <dc:description/>
  <cp:lastModifiedBy>Gemma Bailey</cp:lastModifiedBy>
  <cp:revision>1</cp:revision>
  <dcterms:created xsi:type="dcterms:W3CDTF">2024-08-28T08:50:00Z</dcterms:created>
  <dcterms:modified xsi:type="dcterms:W3CDTF">2024-08-28T09:05:00Z</dcterms:modified>
</cp:coreProperties>
</file>