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9F1" w:rsidRDefault="000819F1" w:rsidP="00D7164C">
      <w:pPr>
        <w:spacing w:after="0"/>
        <w:jc w:val="center"/>
        <w:rPr>
          <w:rFonts w:ascii="Arial" w:hAnsi="Arial" w:cs="Arial"/>
          <w:b/>
          <w:sz w:val="24"/>
          <w:szCs w:val="24"/>
        </w:rPr>
      </w:pPr>
    </w:p>
    <w:p w:rsidR="000819F1" w:rsidRDefault="000819F1" w:rsidP="00D7164C">
      <w:pPr>
        <w:spacing w:after="0"/>
        <w:jc w:val="center"/>
        <w:rPr>
          <w:rFonts w:ascii="Arial" w:hAnsi="Arial" w:cs="Arial"/>
          <w:b/>
          <w:sz w:val="24"/>
          <w:szCs w:val="24"/>
        </w:rPr>
      </w:pPr>
    </w:p>
    <w:p w:rsidR="000819F1" w:rsidRDefault="000819F1" w:rsidP="00D7164C">
      <w:pPr>
        <w:spacing w:after="0"/>
        <w:jc w:val="center"/>
        <w:rPr>
          <w:rFonts w:ascii="Arial" w:hAnsi="Arial" w:cs="Arial"/>
          <w:b/>
          <w:sz w:val="24"/>
          <w:szCs w:val="24"/>
        </w:rPr>
      </w:pPr>
    </w:p>
    <w:p w:rsidR="000819F1" w:rsidRDefault="000819F1" w:rsidP="000819F1">
      <w:pPr>
        <w:spacing w:after="0"/>
        <w:jc w:val="center"/>
        <w:rPr>
          <w:rFonts w:ascii="Arial" w:hAnsi="Arial" w:cs="Arial"/>
          <w:b/>
          <w:sz w:val="24"/>
          <w:szCs w:val="24"/>
        </w:rPr>
      </w:pPr>
      <w:r>
        <w:rPr>
          <w:rFonts w:ascii="Arial" w:hAnsi="Arial" w:cs="Arial"/>
          <w:b/>
          <w:noProof/>
          <w:sz w:val="24"/>
          <w:szCs w:val="24"/>
          <w:lang w:eastAsia="en-GB"/>
        </w:rPr>
        <w:drawing>
          <wp:inline distT="0" distB="0" distL="0" distR="0" wp14:anchorId="51D0633F">
            <wp:extent cx="883920" cy="847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3920" cy="847725"/>
                    </a:xfrm>
                    <a:prstGeom prst="rect">
                      <a:avLst/>
                    </a:prstGeom>
                    <a:noFill/>
                  </pic:spPr>
                </pic:pic>
              </a:graphicData>
            </a:graphic>
          </wp:inline>
        </w:drawing>
      </w:r>
    </w:p>
    <w:p w:rsidR="000819F1" w:rsidRPr="007D4127" w:rsidRDefault="00CF1A89" w:rsidP="00A90827">
      <w:pPr>
        <w:spacing w:after="0"/>
        <w:jc w:val="center"/>
        <w:rPr>
          <w:rFonts w:ascii="Arial" w:hAnsi="Arial" w:cs="Arial"/>
          <w:b/>
          <w:sz w:val="28"/>
          <w:szCs w:val="28"/>
        </w:rPr>
      </w:pPr>
      <w:r w:rsidRPr="007D4127">
        <w:rPr>
          <w:rFonts w:ascii="Arial" w:hAnsi="Arial" w:cs="Arial"/>
          <w:b/>
          <w:sz w:val="28"/>
          <w:szCs w:val="28"/>
        </w:rPr>
        <w:t>Staff wellbeing as part of the North Yorkshire Healthy Schools</w:t>
      </w:r>
      <w:r w:rsidR="000819F1" w:rsidRPr="007D4127">
        <w:rPr>
          <w:rFonts w:ascii="Arial" w:hAnsi="Arial" w:cs="Arial"/>
          <w:b/>
          <w:sz w:val="28"/>
          <w:szCs w:val="28"/>
        </w:rPr>
        <w:t xml:space="preserve"> </w:t>
      </w:r>
      <w:r w:rsidR="007D4127">
        <w:rPr>
          <w:rFonts w:ascii="Arial" w:hAnsi="Arial" w:cs="Arial"/>
          <w:b/>
          <w:sz w:val="28"/>
          <w:szCs w:val="28"/>
        </w:rPr>
        <w:t>Award</w:t>
      </w:r>
    </w:p>
    <w:p w:rsidR="007D4127" w:rsidRPr="00D94382" w:rsidRDefault="007D4127" w:rsidP="00A90827">
      <w:pPr>
        <w:spacing w:after="0"/>
        <w:jc w:val="center"/>
        <w:rPr>
          <w:rFonts w:ascii="Arial" w:hAnsi="Arial" w:cs="Arial"/>
          <w:b/>
          <w:sz w:val="24"/>
          <w:szCs w:val="24"/>
        </w:rPr>
      </w:pPr>
    </w:p>
    <w:tbl>
      <w:tblPr>
        <w:tblStyle w:val="TableGrid"/>
        <w:tblW w:w="0" w:type="auto"/>
        <w:tblLook w:val="04A0" w:firstRow="1" w:lastRow="0" w:firstColumn="1" w:lastColumn="0" w:noHBand="0" w:noVBand="1"/>
      </w:tblPr>
      <w:tblGrid>
        <w:gridCol w:w="13948"/>
      </w:tblGrid>
      <w:tr w:rsidR="000819F1" w:rsidRPr="001C120B" w:rsidTr="0097421A">
        <w:tc>
          <w:tcPr>
            <w:tcW w:w="13948" w:type="dxa"/>
          </w:tcPr>
          <w:p w:rsidR="0044519A" w:rsidRPr="001C120B" w:rsidRDefault="000819F1" w:rsidP="00A90827">
            <w:pPr>
              <w:jc w:val="center"/>
              <w:rPr>
                <w:rFonts w:ascii="Arial" w:hAnsi="Arial" w:cs="Arial"/>
                <w:b/>
                <w:sz w:val="32"/>
                <w:szCs w:val="32"/>
              </w:rPr>
            </w:pPr>
            <w:r w:rsidRPr="0044519A">
              <w:rPr>
                <w:rFonts w:ascii="Arial" w:hAnsi="Arial" w:cs="Arial"/>
                <w:b/>
                <w:color w:val="FF0000"/>
                <w:sz w:val="32"/>
                <w:szCs w:val="32"/>
              </w:rPr>
              <w:t xml:space="preserve">Please insert your school name into this box </w:t>
            </w:r>
          </w:p>
        </w:tc>
      </w:tr>
    </w:tbl>
    <w:p w:rsidR="00D7164C" w:rsidRDefault="00D7164C" w:rsidP="004672AF">
      <w:pPr>
        <w:spacing w:after="0"/>
        <w:rPr>
          <w:rFonts w:ascii="Arial" w:hAnsi="Arial" w:cs="Arial"/>
          <w:sz w:val="24"/>
          <w:szCs w:val="24"/>
        </w:rPr>
      </w:pPr>
    </w:p>
    <w:p w:rsidR="000819F1" w:rsidRDefault="000819F1" w:rsidP="000819F1">
      <w:pPr>
        <w:spacing w:after="0"/>
        <w:rPr>
          <w:rFonts w:ascii="Arial" w:hAnsi="Arial" w:cs="Arial"/>
          <w:sz w:val="24"/>
          <w:szCs w:val="24"/>
        </w:rPr>
      </w:pPr>
      <w:r>
        <w:rPr>
          <w:rFonts w:ascii="Arial" w:hAnsi="Arial" w:cs="Arial"/>
          <w:sz w:val="24"/>
          <w:szCs w:val="24"/>
        </w:rPr>
        <w:t>Staff wellbeing is an integral part of a whole school approach to health and wellbeing. The criteria used for t</w:t>
      </w:r>
      <w:r w:rsidR="00181DA6">
        <w:rPr>
          <w:rFonts w:ascii="Arial" w:hAnsi="Arial" w:cs="Arial"/>
          <w:sz w:val="24"/>
          <w:szCs w:val="24"/>
        </w:rPr>
        <w:t>his action plan,</w:t>
      </w:r>
      <w:r w:rsidR="00161500">
        <w:rPr>
          <w:rFonts w:ascii="Arial" w:hAnsi="Arial" w:cs="Arial"/>
          <w:sz w:val="24"/>
          <w:szCs w:val="24"/>
        </w:rPr>
        <w:t xml:space="preserve"> in the main </w:t>
      </w:r>
      <w:r w:rsidR="00181DA6">
        <w:rPr>
          <w:rFonts w:ascii="Arial" w:hAnsi="Arial" w:cs="Arial"/>
          <w:sz w:val="24"/>
          <w:szCs w:val="24"/>
        </w:rPr>
        <w:t>are</w:t>
      </w:r>
      <w:r>
        <w:rPr>
          <w:rFonts w:ascii="Arial" w:hAnsi="Arial" w:cs="Arial"/>
          <w:sz w:val="24"/>
          <w:szCs w:val="24"/>
        </w:rPr>
        <w:t xml:space="preserve"> taken from the DfE Education Staff Wellbeing Charter, more information on the full charter can be accessed </w:t>
      </w:r>
      <w:hyperlink r:id="rId8" w:history="1">
        <w:r w:rsidRPr="009B5FBE">
          <w:rPr>
            <w:rStyle w:val="Hyperlink"/>
            <w:rFonts w:ascii="Arial" w:hAnsi="Arial" w:cs="Arial"/>
            <w:sz w:val="24"/>
            <w:szCs w:val="24"/>
          </w:rPr>
          <w:t>https://www.gov.uk/guidance/education-staff-wellbeing-charter</w:t>
        </w:r>
      </w:hyperlink>
      <w:r>
        <w:rPr>
          <w:rFonts w:ascii="Arial" w:hAnsi="Arial" w:cs="Arial"/>
          <w:sz w:val="24"/>
          <w:szCs w:val="24"/>
        </w:rPr>
        <w:t xml:space="preserve">. This </w:t>
      </w:r>
      <w:r w:rsidR="0040259F">
        <w:rPr>
          <w:rFonts w:ascii="Arial" w:hAnsi="Arial" w:cs="Arial"/>
          <w:sz w:val="24"/>
          <w:szCs w:val="24"/>
        </w:rPr>
        <w:t xml:space="preserve">website </w:t>
      </w:r>
      <w:r>
        <w:rPr>
          <w:rFonts w:ascii="Arial" w:hAnsi="Arial" w:cs="Arial"/>
          <w:sz w:val="24"/>
          <w:szCs w:val="24"/>
        </w:rPr>
        <w:t xml:space="preserve">includes links to a range of supporting information and tools to support schools </w:t>
      </w:r>
      <w:r w:rsidR="0044519A">
        <w:rPr>
          <w:rFonts w:ascii="Arial" w:hAnsi="Arial" w:cs="Arial"/>
          <w:sz w:val="24"/>
          <w:szCs w:val="24"/>
        </w:rPr>
        <w:t xml:space="preserve">to </w:t>
      </w:r>
      <w:r>
        <w:rPr>
          <w:rFonts w:ascii="Arial" w:hAnsi="Arial" w:cs="Arial"/>
          <w:sz w:val="24"/>
          <w:szCs w:val="24"/>
        </w:rPr>
        <w:t>effectively support staff wellbeing</w:t>
      </w:r>
      <w:r w:rsidR="00181DA6">
        <w:rPr>
          <w:rFonts w:ascii="Arial" w:hAnsi="Arial" w:cs="Arial"/>
          <w:sz w:val="24"/>
          <w:szCs w:val="24"/>
        </w:rPr>
        <w:t xml:space="preserve"> (including tools to measure staff wellbeing).</w:t>
      </w:r>
      <w:r>
        <w:rPr>
          <w:rFonts w:ascii="Arial" w:hAnsi="Arial" w:cs="Arial"/>
          <w:sz w:val="24"/>
          <w:szCs w:val="24"/>
        </w:rPr>
        <w:t xml:space="preserve"> </w:t>
      </w:r>
    </w:p>
    <w:p w:rsidR="000819F1" w:rsidRDefault="000819F1" w:rsidP="000819F1">
      <w:pPr>
        <w:spacing w:after="0"/>
        <w:rPr>
          <w:rFonts w:ascii="Arial" w:hAnsi="Arial" w:cs="Arial"/>
          <w:sz w:val="24"/>
          <w:szCs w:val="24"/>
        </w:rPr>
      </w:pPr>
    </w:p>
    <w:p w:rsidR="000819F1" w:rsidRDefault="000819F1" w:rsidP="000819F1">
      <w:pPr>
        <w:spacing w:after="0"/>
        <w:rPr>
          <w:rFonts w:ascii="Arial" w:hAnsi="Arial" w:cs="Arial"/>
          <w:sz w:val="24"/>
          <w:szCs w:val="24"/>
        </w:rPr>
      </w:pPr>
      <w:r>
        <w:rPr>
          <w:rFonts w:ascii="Arial" w:hAnsi="Arial" w:cs="Arial"/>
          <w:sz w:val="24"/>
          <w:szCs w:val="24"/>
        </w:rPr>
        <w:t>The Education Staff Wellbeing C</w:t>
      </w:r>
      <w:r w:rsidRPr="000819F1">
        <w:rPr>
          <w:rFonts w:ascii="Arial" w:hAnsi="Arial" w:cs="Arial"/>
          <w:sz w:val="24"/>
          <w:szCs w:val="24"/>
        </w:rPr>
        <w:t>harter is a declaration of support for, and set of commitments to protect, promote and enhan</w:t>
      </w:r>
      <w:r>
        <w:rPr>
          <w:rFonts w:ascii="Arial" w:hAnsi="Arial" w:cs="Arial"/>
          <w:sz w:val="24"/>
          <w:szCs w:val="24"/>
        </w:rPr>
        <w:t>ce</w:t>
      </w:r>
      <w:r w:rsidRPr="000819F1">
        <w:rPr>
          <w:rFonts w:ascii="Arial" w:hAnsi="Arial" w:cs="Arial"/>
          <w:sz w:val="24"/>
          <w:szCs w:val="24"/>
        </w:rPr>
        <w:t xml:space="preserve"> the wellbeing and mental health of everyone working in education.</w:t>
      </w:r>
      <w:r w:rsidR="0040259F">
        <w:rPr>
          <w:rFonts w:ascii="Arial" w:hAnsi="Arial" w:cs="Arial"/>
          <w:sz w:val="24"/>
          <w:szCs w:val="24"/>
        </w:rPr>
        <w:t xml:space="preserve"> Not all of the criteria have been used as part of the requirement for the submission for the North Yorkshire Healthy Schools Award but schools are able to commitment to the full charter following the web link above. </w:t>
      </w:r>
    </w:p>
    <w:p w:rsidR="000819F1" w:rsidRDefault="000819F1" w:rsidP="000819F1">
      <w:pPr>
        <w:spacing w:after="0"/>
        <w:rPr>
          <w:rFonts w:ascii="Arial" w:hAnsi="Arial" w:cs="Arial"/>
          <w:sz w:val="24"/>
          <w:szCs w:val="24"/>
        </w:rPr>
      </w:pPr>
    </w:p>
    <w:p w:rsidR="006926EC" w:rsidRDefault="0044519A" w:rsidP="006926EC">
      <w:pPr>
        <w:spacing w:after="0"/>
        <w:rPr>
          <w:rFonts w:ascii="Arial" w:hAnsi="Arial" w:cs="Arial"/>
          <w:sz w:val="24"/>
          <w:szCs w:val="24"/>
        </w:rPr>
      </w:pPr>
      <w:r>
        <w:rPr>
          <w:rFonts w:ascii="Arial" w:hAnsi="Arial" w:cs="Arial"/>
          <w:sz w:val="24"/>
          <w:szCs w:val="24"/>
        </w:rPr>
        <w:t>The Staff W</w:t>
      </w:r>
      <w:r w:rsidR="000819F1">
        <w:rPr>
          <w:rFonts w:ascii="Arial" w:hAnsi="Arial" w:cs="Arial"/>
          <w:sz w:val="24"/>
          <w:szCs w:val="24"/>
        </w:rPr>
        <w:t>ellbeing action plan must be completed as part of the Silver level Healthy Schools award and uploaded towards your award submission.  The criteria need</w:t>
      </w:r>
      <w:r w:rsidR="00AE79E1">
        <w:rPr>
          <w:rFonts w:ascii="Arial" w:hAnsi="Arial" w:cs="Arial"/>
          <w:sz w:val="24"/>
          <w:szCs w:val="24"/>
        </w:rPr>
        <w:t>s</w:t>
      </w:r>
      <w:r w:rsidR="000819F1">
        <w:rPr>
          <w:rFonts w:ascii="Arial" w:hAnsi="Arial" w:cs="Arial"/>
          <w:sz w:val="24"/>
          <w:szCs w:val="24"/>
        </w:rPr>
        <w:t xml:space="preserve"> to be maintained in order to achieve</w:t>
      </w:r>
      <w:r>
        <w:rPr>
          <w:rFonts w:ascii="Arial" w:hAnsi="Arial" w:cs="Arial"/>
          <w:sz w:val="24"/>
          <w:szCs w:val="24"/>
        </w:rPr>
        <w:t xml:space="preserve"> the</w:t>
      </w:r>
      <w:r w:rsidR="000819F1">
        <w:rPr>
          <w:rFonts w:ascii="Arial" w:hAnsi="Arial" w:cs="Arial"/>
          <w:sz w:val="24"/>
          <w:szCs w:val="24"/>
        </w:rPr>
        <w:t xml:space="preserve"> Gold Healthy Schools</w:t>
      </w:r>
      <w:r>
        <w:rPr>
          <w:rFonts w:ascii="Arial" w:hAnsi="Arial" w:cs="Arial"/>
          <w:sz w:val="24"/>
          <w:szCs w:val="24"/>
        </w:rPr>
        <w:t xml:space="preserve"> award</w:t>
      </w:r>
      <w:r w:rsidR="000819F1">
        <w:rPr>
          <w:rFonts w:ascii="Arial" w:hAnsi="Arial" w:cs="Arial"/>
          <w:sz w:val="24"/>
          <w:szCs w:val="24"/>
        </w:rPr>
        <w:t>.</w:t>
      </w:r>
      <w:r w:rsidR="006926EC">
        <w:rPr>
          <w:rFonts w:ascii="Arial" w:hAnsi="Arial" w:cs="Arial"/>
          <w:sz w:val="24"/>
          <w:szCs w:val="24"/>
        </w:rPr>
        <w:t xml:space="preserve"> </w:t>
      </w:r>
      <w:r w:rsidR="006926EC" w:rsidRPr="006926EC">
        <w:rPr>
          <w:rFonts w:ascii="Arial" w:hAnsi="Arial" w:cs="Arial"/>
          <w:sz w:val="24"/>
          <w:szCs w:val="24"/>
        </w:rPr>
        <w:t xml:space="preserve">Once all criteria have been achieved, please upload your completed </w:t>
      </w:r>
      <w:r w:rsidR="006926EC">
        <w:rPr>
          <w:rFonts w:ascii="Arial" w:hAnsi="Arial" w:cs="Arial"/>
          <w:sz w:val="24"/>
          <w:szCs w:val="24"/>
        </w:rPr>
        <w:t xml:space="preserve">staff wellbeing </w:t>
      </w:r>
      <w:r w:rsidR="006926EC" w:rsidRPr="006926EC">
        <w:rPr>
          <w:rFonts w:ascii="Arial" w:hAnsi="Arial" w:cs="Arial"/>
          <w:sz w:val="24"/>
          <w:szCs w:val="24"/>
        </w:rPr>
        <w:t>action plan</w:t>
      </w:r>
      <w:r w:rsidR="006926EC">
        <w:rPr>
          <w:rFonts w:ascii="Arial" w:hAnsi="Arial" w:cs="Arial"/>
          <w:sz w:val="24"/>
          <w:szCs w:val="24"/>
        </w:rPr>
        <w:t xml:space="preserve"> under the staff wellbeing theme. </w:t>
      </w:r>
      <w:r w:rsidR="006926EC" w:rsidRPr="006926EC">
        <w:rPr>
          <w:rFonts w:ascii="Arial" w:hAnsi="Arial" w:cs="Arial"/>
          <w:sz w:val="24"/>
          <w:szCs w:val="24"/>
        </w:rPr>
        <w:t xml:space="preserve">Your evidence will then be submitted for assessment towards an award and go through the quality assurance process.   </w:t>
      </w:r>
    </w:p>
    <w:p w:rsidR="00A90827" w:rsidRDefault="00A90827" w:rsidP="004672AF">
      <w:pPr>
        <w:spacing w:after="0"/>
        <w:rPr>
          <w:rFonts w:ascii="Arial" w:hAnsi="Arial" w:cs="Arial"/>
          <w:sz w:val="24"/>
          <w:szCs w:val="24"/>
        </w:rPr>
      </w:pPr>
      <w:bookmarkStart w:id="0" w:name="_GoBack"/>
      <w:bookmarkEnd w:id="0"/>
    </w:p>
    <w:p w:rsidR="000819F1" w:rsidRDefault="006926EC" w:rsidP="004672AF">
      <w:pPr>
        <w:spacing w:after="0"/>
        <w:rPr>
          <w:rFonts w:ascii="Arial" w:hAnsi="Arial" w:cs="Arial"/>
          <w:sz w:val="24"/>
          <w:szCs w:val="24"/>
        </w:rPr>
      </w:pPr>
      <w:r w:rsidRPr="006926EC">
        <w:rPr>
          <w:rFonts w:ascii="Arial" w:hAnsi="Arial" w:cs="Arial"/>
          <w:sz w:val="24"/>
          <w:szCs w:val="24"/>
        </w:rPr>
        <w:lastRenderedPageBreak/>
        <w:t xml:space="preserve">Please see the website Resources page for support, documents and information in relation to this theme and the training and events section to support staff CPD for this theme.  Any issues, contact us </w:t>
      </w:r>
      <w:hyperlink r:id="rId9" w:history="1">
        <w:r w:rsidRPr="00133CD1">
          <w:rPr>
            <w:rStyle w:val="Hyperlink"/>
            <w:rFonts w:ascii="Arial" w:hAnsi="Arial" w:cs="Arial"/>
            <w:sz w:val="24"/>
            <w:szCs w:val="24"/>
          </w:rPr>
          <w:t>healthyschools@northyorks.gov.uk</w:t>
        </w:r>
      </w:hyperlink>
      <w:r>
        <w:rPr>
          <w:rFonts w:ascii="Arial" w:hAnsi="Arial" w:cs="Arial"/>
          <w:sz w:val="24"/>
          <w:szCs w:val="24"/>
        </w:rPr>
        <w:t xml:space="preserve"> </w:t>
      </w:r>
    </w:p>
    <w:tbl>
      <w:tblPr>
        <w:tblStyle w:val="TableGrid"/>
        <w:tblW w:w="14596" w:type="dxa"/>
        <w:tblLook w:val="04A0" w:firstRow="1" w:lastRow="0" w:firstColumn="1" w:lastColumn="0" w:noHBand="0" w:noVBand="1"/>
      </w:tblPr>
      <w:tblGrid>
        <w:gridCol w:w="3964"/>
        <w:gridCol w:w="5387"/>
        <w:gridCol w:w="5245"/>
      </w:tblGrid>
      <w:tr w:rsidR="002B45A8" w:rsidTr="00CA4E58">
        <w:tc>
          <w:tcPr>
            <w:tcW w:w="3964" w:type="dxa"/>
          </w:tcPr>
          <w:p w:rsidR="002B45A8" w:rsidRPr="00D7164C" w:rsidRDefault="002B45A8" w:rsidP="002B45A8">
            <w:pPr>
              <w:rPr>
                <w:rFonts w:ascii="Arial" w:hAnsi="Arial" w:cs="Arial"/>
                <w:sz w:val="24"/>
                <w:szCs w:val="24"/>
              </w:rPr>
            </w:pPr>
            <w:r w:rsidRPr="00CF1A89">
              <w:rPr>
                <w:rFonts w:ascii="Arial" w:hAnsi="Arial" w:cs="Arial"/>
                <w:b/>
                <w:sz w:val="24"/>
                <w:szCs w:val="24"/>
              </w:rPr>
              <w:t xml:space="preserve">Criteria </w:t>
            </w:r>
            <w:r>
              <w:rPr>
                <w:rFonts w:ascii="Arial" w:hAnsi="Arial" w:cs="Arial"/>
                <w:b/>
                <w:sz w:val="24"/>
                <w:szCs w:val="24"/>
              </w:rPr>
              <w:t xml:space="preserve">from the Education Staff Wellbeing Charter </w:t>
            </w:r>
          </w:p>
          <w:p w:rsidR="002B45A8" w:rsidRPr="00D7164C" w:rsidRDefault="002B45A8" w:rsidP="002B45A8">
            <w:pPr>
              <w:rPr>
                <w:rFonts w:ascii="Arial" w:hAnsi="Arial" w:cs="Arial"/>
                <w:sz w:val="24"/>
                <w:szCs w:val="24"/>
              </w:rPr>
            </w:pPr>
          </w:p>
        </w:tc>
        <w:tc>
          <w:tcPr>
            <w:tcW w:w="5387" w:type="dxa"/>
          </w:tcPr>
          <w:p w:rsidR="002B45A8" w:rsidRPr="007C7355" w:rsidRDefault="002B45A8" w:rsidP="002B45A8">
            <w:pPr>
              <w:rPr>
                <w:rFonts w:ascii="Arial" w:hAnsi="Arial" w:cs="Arial"/>
                <w:b/>
              </w:rPr>
            </w:pPr>
            <w:r w:rsidRPr="007C7355">
              <w:rPr>
                <w:rFonts w:ascii="Arial" w:hAnsi="Arial" w:cs="Arial"/>
                <w:b/>
              </w:rPr>
              <w:t>Explain how each element of th</w:t>
            </w:r>
            <w:r>
              <w:rPr>
                <w:rFonts w:ascii="Arial" w:hAnsi="Arial" w:cs="Arial"/>
                <w:b/>
              </w:rPr>
              <w:t>e</w:t>
            </w:r>
            <w:r w:rsidRPr="007C7355">
              <w:rPr>
                <w:rFonts w:ascii="Arial" w:hAnsi="Arial" w:cs="Arial"/>
                <w:b/>
              </w:rPr>
              <w:t xml:space="preserve"> criteria is already being met/ in place</w:t>
            </w:r>
            <w:r>
              <w:rPr>
                <w:rFonts w:ascii="Arial" w:hAnsi="Arial" w:cs="Arial"/>
                <w:b/>
              </w:rPr>
              <w:t xml:space="preserve"> in the setting and the IMPACT</w:t>
            </w:r>
            <w:r w:rsidRPr="007C7355">
              <w:rPr>
                <w:rFonts w:ascii="Arial" w:hAnsi="Arial" w:cs="Arial"/>
                <w:b/>
              </w:rPr>
              <w:t xml:space="preserve"> it is having.</w:t>
            </w:r>
          </w:p>
          <w:p w:rsidR="002B45A8" w:rsidRDefault="002B45A8" w:rsidP="002B45A8">
            <w:pPr>
              <w:pStyle w:val="CommentText"/>
            </w:pPr>
          </w:p>
          <w:p w:rsidR="002B45A8" w:rsidRPr="00943DD6" w:rsidRDefault="002B45A8" w:rsidP="002B45A8">
            <w:pPr>
              <w:pStyle w:val="CommentText"/>
              <w:rPr>
                <w:rFonts w:ascii="Arial" w:hAnsi="Arial" w:cs="Arial"/>
              </w:rPr>
            </w:pPr>
          </w:p>
        </w:tc>
        <w:tc>
          <w:tcPr>
            <w:tcW w:w="5245" w:type="dxa"/>
          </w:tcPr>
          <w:p w:rsidR="002B45A8" w:rsidRDefault="002B45A8" w:rsidP="002B45A8">
            <w:pPr>
              <w:rPr>
                <w:rFonts w:ascii="Arial" w:hAnsi="Arial" w:cs="Arial"/>
                <w:b/>
              </w:rPr>
            </w:pPr>
            <w:r>
              <w:rPr>
                <w:rFonts w:ascii="Arial" w:hAnsi="Arial" w:cs="Arial"/>
                <w:b/>
              </w:rPr>
              <w:t>Detail</w:t>
            </w:r>
            <w:r w:rsidRPr="007C7355">
              <w:rPr>
                <w:rFonts w:ascii="Arial" w:hAnsi="Arial" w:cs="Arial"/>
                <w:b/>
              </w:rPr>
              <w:t xml:space="preserve"> </w:t>
            </w:r>
            <w:r>
              <w:rPr>
                <w:rFonts w:ascii="Arial" w:hAnsi="Arial" w:cs="Arial"/>
                <w:b/>
              </w:rPr>
              <w:t>your actions</w:t>
            </w:r>
            <w:r w:rsidRPr="007C7355">
              <w:rPr>
                <w:rFonts w:ascii="Arial" w:hAnsi="Arial" w:cs="Arial"/>
                <w:b/>
              </w:rPr>
              <w:t xml:space="preserve"> for putting in place </w:t>
            </w:r>
            <w:r>
              <w:rPr>
                <w:rFonts w:ascii="Arial" w:hAnsi="Arial" w:cs="Arial"/>
                <w:b/>
              </w:rPr>
              <w:t xml:space="preserve">criteria </w:t>
            </w:r>
            <w:r w:rsidRPr="007C7355">
              <w:rPr>
                <w:rFonts w:ascii="Arial" w:hAnsi="Arial" w:cs="Arial"/>
                <w:b/>
              </w:rPr>
              <w:t>not already being met</w:t>
            </w:r>
            <w:r>
              <w:rPr>
                <w:rFonts w:ascii="Arial" w:hAnsi="Arial" w:cs="Arial"/>
                <w:b/>
              </w:rPr>
              <w:t>, with timescales</w:t>
            </w:r>
            <w:r w:rsidRPr="007C7355">
              <w:rPr>
                <w:rFonts w:ascii="Arial" w:hAnsi="Arial" w:cs="Arial"/>
                <w:b/>
              </w:rPr>
              <w:t>.</w:t>
            </w:r>
            <w:r>
              <w:rPr>
                <w:rFonts w:ascii="Arial" w:hAnsi="Arial" w:cs="Arial"/>
                <w:b/>
              </w:rPr>
              <w:t xml:space="preserve">  Actions must be complete before applying for an award.</w:t>
            </w:r>
          </w:p>
          <w:p w:rsidR="002B45A8" w:rsidRPr="00943DD6" w:rsidRDefault="002B45A8" w:rsidP="002B45A8">
            <w:pPr>
              <w:rPr>
                <w:rFonts w:ascii="Arial" w:hAnsi="Arial" w:cs="Arial"/>
                <w:sz w:val="20"/>
                <w:szCs w:val="20"/>
              </w:rPr>
            </w:pPr>
          </w:p>
        </w:tc>
      </w:tr>
      <w:tr w:rsidR="002B45A8" w:rsidTr="00CA4E58">
        <w:tc>
          <w:tcPr>
            <w:tcW w:w="3964" w:type="dxa"/>
          </w:tcPr>
          <w:p w:rsidR="002B45A8" w:rsidRDefault="002B45A8" w:rsidP="0040259F">
            <w:pPr>
              <w:rPr>
                <w:rFonts w:ascii="Arial" w:hAnsi="Arial" w:cs="Arial"/>
                <w:b/>
                <w:sz w:val="24"/>
                <w:szCs w:val="24"/>
              </w:rPr>
            </w:pPr>
            <w:r w:rsidRPr="0040259F">
              <w:rPr>
                <w:rFonts w:ascii="Arial" w:hAnsi="Arial" w:cs="Arial"/>
                <w:b/>
                <w:sz w:val="24"/>
                <w:szCs w:val="24"/>
              </w:rPr>
              <w:t>Governors and the senior leadership team can demonstrate their commitment to prioritising staff mental health</w:t>
            </w:r>
          </w:p>
          <w:p w:rsidR="002B45A8" w:rsidRPr="0040259F" w:rsidRDefault="002B45A8" w:rsidP="0040259F">
            <w:pPr>
              <w:rPr>
                <w:rFonts w:ascii="Arial" w:hAnsi="Arial" w:cs="Arial"/>
                <w:b/>
                <w:sz w:val="24"/>
                <w:szCs w:val="24"/>
              </w:rPr>
            </w:pPr>
          </w:p>
          <w:p w:rsidR="002B45A8" w:rsidRPr="008E4D0A" w:rsidRDefault="002B45A8" w:rsidP="008E4D0A">
            <w:pPr>
              <w:rPr>
                <w:rFonts w:ascii="Arial" w:hAnsi="Arial" w:cs="Arial"/>
                <w:sz w:val="24"/>
                <w:szCs w:val="24"/>
              </w:rPr>
            </w:pPr>
            <w:r>
              <w:rPr>
                <w:rFonts w:ascii="Arial" w:hAnsi="Arial" w:cs="Arial"/>
                <w:sz w:val="24"/>
                <w:szCs w:val="24"/>
              </w:rPr>
              <w:t>M</w:t>
            </w:r>
            <w:r w:rsidRPr="008E4D0A">
              <w:rPr>
                <w:rFonts w:ascii="Arial" w:hAnsi="Arial" w:cs="Arial"/>
                <w:sz w:val="24"/>
                <w:szCs w:val="24"/>
              </w:rPr>
              <w:t xml:space="preserve">ental health stigma </w:t>
            </w:r>
            <w:r>
              <w:rPr>
                <w:rFonts w:ascii="Arial" w:hAnsi="Arial" w:cs="Arial"/>
                <w:sz w:val="24"/>
                <w:szCs w:val="24"/>
              </w:rPr>
              <w:t xml:space="preserve">is tackled </w:t>
            </w:r>
            <w:r w:rsidRPr="008E4D0A">
              <w:rPr>
                <w:rFonts w:ascii="Arial" w:hAnsi="Arial" w:cs="Arial"/>
                <w:sz w:val="24"/>
                <w:szCs w:val="24"/>
              </w:rPr>
              <w:t>within the organisation, promoting an open and understanding culture</w:t>
            </w:r>
          </w:p>
          <w:p w:rsidR="002B45A8" w:rsidRDefault="002B45A8" w:rsidP="008E4D0A">
            <w:pPr>
              <w:rPr>
                <w:rFonts w:ascii="Arial" w:hAnsi="Arial" w:cs="Arial"/>
                <w:sz w:val="24"/>
                <w:szCs w:val="24"/>
              </w:rPr>
            </w:pPr>
          </w:p>
          <w:p w:rsidR="002B45A8" w:rsidRPr="008E4D0A" w:rsidRDefault="002B45A8" w:rsidP="008E4D0A">
            <w:pPr>
              <w:rPr>
                <w:rFonts w:ascii="Arial" w:hAnsi="Arial" w:cs="Arial"/>
                <w:sz w:val="24"/>
                <w:szCs w:val="24"/>
              </w:rPr>
            </w:pPr>
            <w:r>
              <w:rPr>
                <w:rFonts w:ascii="Arial" w:hAnsi="Arial" w:cs="Arial"/>
                <w:sz w:val="24"/>
                <w:szCs w:val="24"/>
              </w:rPr>
              <w:t>T</w:t>
            </w:r>
            <w:r w:rsidRPr="008E4D0A">
              <w:rPr>
                <w:rFonts w:ascii="Arial" w:hAnsi="Arial" w:cs="Arial"/>
                <w:sz w:val="24"/>
                <w:szCs w:val="24"/>
              </w:rPr>
              <w:t>he same consideration</w:t>
            </w:r>
            <w:r>
              <w:rPr>
                <w:rFonts w:ascii="Arial" w:hAnsi="Arial" w:cs="Arial"/>
                <w:sz w:val="24"/>
                <w:szCs w:val="24"/>
              </w:rPr>
              <w:t xml:space="preserve"> is given</w:t>
            </w:r>
            <w:r w:rsidRPr="008E4D0A">
              <w:rPr>
                <w:rFonts w:ascii="Arial" w:hAnsi="Arial" w:cs="Arial"/>
                <w:sz w:val="24"/>
                <w:szCs w:val="24"/>
              </w:rPr>
              <w:t xml:space="preserve"> and support to mental health as physical health, including in the management of staff absence</w:t>
            </w:r>
          </w:p>
          <w:p w:rsidR="002B45A8" w:rsidRDefault="002B45A8" w:rsidP="008E4D0A">
            <w:pPr>
              <w:rPr>
                <w:rFonts w:ascii="Arial" w:hAnsi="Arial" w:cs="Arial"/>
                <w:sz w:val="24"/>
                <w:szCs w:val="24"/>
              </w:rPr>
            </w:pPr>
          </w:p>
          <w:p w:rsidR="002B45A8" w:rsidRPr="008E4D0A" w:rsidRDefault="002B45A8" w:rsidP="008E4D0A">
            <w:pPr>
              <w:rPr>
                <w:rFonts w:ascii="Arial" w:hAnsi="Arial" w:cs="Arial"/>
                <w:sz w:val="24"/>
                <w:szCs w:val="24"/>
              </w:rPr>
            </w:pPr>
            <w:r>
              <w:rPr>
                <w:rFonts w:ascii="Arial" w:hAnsi="Arial" w:cs="Arial"/>
                <w:sz w:val="24"/>
                <w:szCs w:val="24"/>
              </w:rPr>
              <w:t>Our legal duties are fulfilled</w:t>
            </w:r>
            <w:r w:rsidRPr="008E4D0A">
              <w:rPr>
                <w:rFonts w:ascii="Arial" w:hAnsi="Arial" w:cs="Arial"/>
                <w:sz w:val="24"/>
                <w:szCs w:val="24"/>
              </w:rPr>
              <w:t xml:space="preserve"> to control the risks associated with work-related stress in the education setting so far as is reasonably practicable</w:t>
            </w:r>
          </w:p>
          <w:p w:rsidR="002B45A8" w:rsidRDefault="002B45A8" w:rsidP="008E4D0A">
            <w:pPr>
              <w:rPr>
                <w:rFonts w:ascii="Arial" w:hAnsi="Arial" w:cs="Arial"/>
                <w:sz w:val="24"/>
                <w:szCs w:val="24"/>
              </w:rPr>
            </w:pPr>
          </w:p>
          <w:p w:rsidR="002B45A8" w:rsidRPr="008E4D0A" w:rsidRDefault="002B45A8" w:rsidP="002B45A8">
            <w:pPr>
              <w:rPr>
                <w:rFonts w:ascii="Arial" w:hAnsi="Arial" w:cs="Arial"/>
                <w:sz w:val="24"/>
                <w:szCs w:val="24"/>
              </w:rPr>
            </w:pPr>
            <w:r>
              <w:rPr>
                <w:rFonts w:ascii="Arial" w:hAnsi="Arial" w:cs="Arial"/>
                <w:sz w:val="24"/>
                <w:szCs w:val="24"/>
              </w:rPr>
              <w:t>S</w:t>
            </w:r>
            <w:r w:rsidRPr="008E4D0A">
              <w:rPr>
                <w:rFonts w:ascii="Arial" w:hAnsi="Arial" w:cs="Arial"/>
                <w:sz w:val="24"/>
                <w:szCs w:val="24"/>
              </w:rPr>
              <w:t>upport</w:t>
            </w:r>
            <w:r>
              <w:rPr>
                <w:rFonts w:ascii="Arial" w:hAnsi="Arial" w:cs="Arial"/>
                <w:sz w:val="24"/>
                <w:szCs w:val="24"/>
              </w:rPr>
              <w:t xml:space="preserve"> is channelled</w:t>
            </w:r>
            <w:r w:rsidRPr="008E4D0A">
              <w:rPr>
                <w:rFonts w:ascii="Arial" w:hAnsi="Arial" w:cs="Arial"/>
                <w:sz w:val="24"/>
                <w:szCs w:val="24"/>
              </w:rPr>
              <w:t xml:space="preserve"> to individuals whose role is known to have a significant emotional component. This might take the </w:t>
            </w:r>
            <w:r w:rsidRPr="008E4D0A">
              <w:rPr>
                <w:rFonts w:ascii="Arial" w:hAnsi="Arial" w:cs="Arial"/>
                <w:sz w:val="24"/>
                <w:szCs w:val="24"/>
              </w:rPr>
              <w:lastRenderedPageBreak/>
              <w:t>form of peer support, supervision, and/or counselling</w:t>
            </w:r>
          </w:p>
        </w:tc>
        <w:tc>
          <w:tcPr>
            <w:tcW w:w="5387" w:type="dxa"/>
          </w:tcPr>
          <w:p w:rsidR="002B45A8" w:rsidRPr="00CF1A89" w:rsidRDefault="002B45A8" w:rsidP="004672AF">
            <w:pPr>
              <w:rPr>
                <w:rFonts w:ascii="Arial" w:hAnsi="Arial" w:cs="Arial"/>
                <w:b/>
                <w:sz w:val="24"/>
                <w:szCs w:val="24"/>
              </w:rPr>
            </w:pPr>
          </w:p>
        </w:tc>
        <w:tc>
          <w:tcPr>
            <w:tcW w:w="5245" w:type="dxa"/>
          </w:tcPr>
          <w:p w:rsidR="002B45A8" w:rsidRPr="00CF1A89" w:rsidRDefault="002B45A8" w:rsidP="004672AF">
            <w:pPr>
              <w:rPr>
                <w:rFonts w:ascii="Arial" w:hAnsi="Arial" w:cs="Arial"/>
                <w:b/>
                <w:sz w:val="24"/>
                <w:szCs w:val="24"/>
              </w:rPr>
            </w:pPr>
          </w:p>
        </w:tc>
      </w:tr>
      <w:tr w:rsidR="002B45A8" w:rsidTr="00CA4E58">
        <w:tc>
          <w:tcPr>
            <w:tcW w:w="3964" w:type="dxa"/>
          </w:tcPr>
          <w:p w:rsidR="002B45A8" w:rsidRDefault="002B45A8" w:rsidP="00161500">
            <w:pPr>
              <w:rPr>
                <w:rFonts w:ascii="Arial" w:hAnsi="Arial" w:cs="Arial"/>
                <w:b/>
                <w:sz w:val="24"/>
                <w:szCs w:val="24"/>
              </w:rPr>
            </w:pPr>
            <w:r w:rsidRPr="00161500">
              <w:rPr>
                <w:rFonts w:ascii="Arial" w:hAnsi="Arial" w:cs="Arial"/>
                <w:b/>
                <w:sz w:val="24"/>
                <w:szCs w:val="24"/>
              </w:rPr>
              <w:t>Includ</w:t>
            </w:r>
            <w:r>
              <w:rPr>
                <w:rFonts w:ascii="Arial" w:hAnsi="Arial" w:cs="Arial"/>
                <w:b/>
                <w:sz w:val="24"/>
                <w:szCs w:val="24"/>
              </w:rPr>
              <w:t xml:space="preserve">e a sub-strategy for protecting </w:t>
            </w:r>
            <w:r w:rsidRPr="00161500">
              <w:rPr>
                <w:rFonts w:ascii="Arial" w:hAnsi="Arial" w:cs="Arial"/>
                <w:b/>
                <w:sz w:val="24"/>
                <w:szCs w:val="24"/>
              </w:rPr>
              <w:t>leader wellbeing and mental health</w:t>
            </w:r>
          </w:p>
          <w:p w:rsidR="002B45A8" w:rsidRPr="00161500" w:rsidRDefault="002B45A8" w:rsidP="00161500">
            <w:pPr>
              <w:rPr>
                <w:rFonts w:ascii="Arial" w:hAnsi="Arial" w:cs="Arial"/>
                <w:b/>
                <w:sz w:val="24"/>
                <w:szCs w:val="24"/>
              </w:rPr>
            </w:pPr>
          </w:p>
          <w:p w:rsidR="002B45A8" w:rsidRPr="00161500" w:rsidRDefault="002B45A8" w:rsidP="00161500">
            <w:pPr>
              <w:rPr>
                <w:rFonts w:ascii="Arial" w:hAnsi="Arial" w:cs="Arial"/>
                <w:sz w:val="24"/>
                <w:szCs w:val="24"/>
              </w:rPr>
            </w:pPr>
            <w:r w:rsidRPr="009C5134">
              <w:rPr>
                <w:rFonts w:ascii="Arial" w:hAnsi="Arial" w:cs="Arial"/>
                <w:sz w:val="24"/>
                <w:szCs w:val="24"/>
              </w:rPr>
              <w:t xml:space="preserve">We will ensure </w:t>
            </w:r>
            <w:r>
              <w:rPr>
                <w:rFonts w:ascii="Arial" w:hAnsi="Arial" w:cs="Arial"/>
                <w:sz w:val="24"/>
                <w:szCs w:val="24"/>
              </w:rPr>
              <w:t xml:space="preserve">that all those with strategic </w:t>
            </w:r>
            <w:r w:rsidRPr="00161500">
              <w:rPr>
                <w:rFonts w:ascii="Arial" w:hAnsi="Arial" w:cs="Arial"/>
                <w:sz w:val="24"/>
                <w:szCs w:val="24"/>
              </w:rPr>
              <w:t>decision-making responsibility (including</w:t>
            </w:r>
          </w:p>
          <w:p w:rsidR="002B45A8" w:rsidRPr="00161500" w:rsidRDefault="002B45A8" w:rsidP="00161500">
            <w:pPr>
              <w:rPr>
                <w:rFonts w:ascii="Arial" w:hAnsi="Arial" w:cs="Arial"/>
                <w:sz w:val="24"/>
                <w:szCs w:val="24"/>
              </w:rPr>
            </w:pPr>
            <w:r w:rsidRPr="00161500">
              <w:rPr>
                <w:rFonts w:ascii="Arial" w:hAnsi="Arial" w:cs="Arial"/>
                <w:sz w:val="24"/>
                <w:szCs w:val="24"/>
              </w:rPr>
              <w:t>as appr</w:t>
            </w:r>
            <w:r>
              <w:rPr>
                <w:rFonts w:ascii="Arial" w:hAnsi="Arial" w:cs="Arial"/>
                <w:sz w:val="24"/>
                <w:szCs w:val="24"/>
              </w:rPr>
              <w:t xml:space="preserve">opriate governors and trustees) </w:t>
            </w:r>
            <w:r w:rsidRPr="00161500">
              <w:rPr>
                <w:rFonts w:ascii="Arial" w:hAnsi="Arial" w:cs="Arial"/>
                <w:sz w:val="24"/>
                <w:szCs w:val="24"/>
              </w:rPr>
              <w:t>collaborate to develop a sub</w:t>
            </w:r>
            <w:r>
              <w:rPr>
                <w:rFonts w:ascii="Arial" w:hAnsi="Arial" w:cs="Arial"/>
                <w:sz w:val="24"/>
                <w:szCs w:val="24"/>
              </w:rPr>
              <w:t>-</w:t>
            </w:r>
            <w:r w:rsidRPr="00161500">
              <w:rPr>
                <w:rFonts w:ascii="Arial" w:hAnsi="Arial" w:cs="Arial"/>
                <w:sz w:val="24"/>
                <w:szCs w:val="24"/>
              </w:rPr>
              <w:t>strategy specifically for protecting leader</w:t>
            </w:r>
          </w:p>
          <w:p w:rsidR="002B45A8" w:rsidRPr="00161500" w:rsidRDefault="002B45A8" w:rsidP="00161500">
            <w:pPr>
              <w:rPr>
                <w:rFonts w:ascii="Arial" w:hAnsi="Arial" w:cs="Arial"/>
                <w:sz w:val="24"/>
                <w:szCs w:val="24"/>
              </w:rPr>
            </w:pPr>
            <w:r w:rsidRPr="00161500">
              <w:rPr>
                <w:rFonts w:ascii="Arial" w:hAnsi="Arial" w:cs="Arial"/>
                <w:sz w:val="24"/>
                <w:szCs w:val="24"/>
              </w:rPr>
              <w:t>mental hea</w:t>
            </w:r>
            <w:r>
              <w:rPr>
                <w:rFonts w:ascii="Arial" w:hAnsi="Arial" w:cs="Arial"/>
                <w:sz w:val="24"/>
                <w:szCs w:val="24"/>
              </w:rPr>
              <w:t xml:space="preserve">lth. This should include access </w:t>
            </w:r>
            <w:r w:rsidRPr="00161500">
              <w:rPr>
                <w:rFonts w:ascii="Arial" w:hAnsi="Arial" w:cs="Arial"/>
                <w:sz w:val="24"/>
                <w:szCs w:val="24"/>
              </w:rPr>
              <w:t>to confidential counselling and/or coaching</w:t>
            </w:r>
          </w:p>
          <w:p w:rsidR="002B45A8" w:rsidRPr="008E4D0A" w:rsidRDefault="002B45A8" w:rsidP="00161500">
            <w:pPr>
              <w:rPr>
                <w:rFonts w:ascii="Arial" w:hAnsi="Arial" w:cs="Arial"/>
                <w:b/>
                <w:sz w:val="24"/>
                <w:szCs w:val="24"/>
              </w:rPr>
            </w:pPr>
            <w:r w:rsidRPr="00161500">
              <w:rPr>
                <w:rFonts w:ascii="Arial" w:hAnsi="Arial" w:cs="Arial"/>
                <w:sz w:val="24"/>
                <w:szCs w:val="24"/>
              </w:rPr>
              <w:t>where needed</w:t>
            </w:r>
            <w:r w:rsidRPr="00161500">
              <w:rPr>
                <w:rFonts w:ascii="Arial" w:hAnsi="Arial" w:cs="Arial"/>
                <w:b/>
                <w:sz w:val="24"/>
                <w:szCs w:val="24"/>
              </w:rPr>
              <w:t>.</w:t>
            </w:r>
          </w:p>
        </w:tc>
        <w:tc>
          <w:tcPr>
            <w:tcW w:w="5387" w:type="dxa"/>
          </w:tcPr>
          <w:p w:rsidR="002B45A8" w:rsidRPr="00CF1A89" w:rsidRDefault="002B45A8" w:rsidP="004672AF">
            <w:pPr>
              <w:rPr>
                <w:rFonts w:ascii="Arial" w:hAnsi="Arial" w:cs="Arial"/>
                <w:b/>
                <w:sz w:val="24"/>
                <w:szCs w:val="24"/>
              </w:rPr>
            </w:pPr>
          </w:p>
        </w:tc>
        <w:tc>
          <w:tcPr>
            <w:tcW w:w="5245" w:type="dxa"/>
          </w:tcPr>
          <w:p w:rsidR="002B45A8" w:rsidRPr="00CF1A89" w:rsidRDefault="002B45A8" w:rsidP="004672AF">
            <w:pPr>
              <w:rPr>
                <w:rFonts w:ascii="Arial" w:hAnsi="Arial" w:cs="Arial"/>
                <w:b/>
                <w:sz w:val="24"/>
                <w:szCs w:val="24"/>
              </w:rPr>
            </w:pPr>
          </w:p>
        </w:tc>
      </w:tr>
      <w:tr w:rsidR="002B45A8" w:rsidTr="00CA4E58">
        <w:tc>
          <w:tcPr>
            <w:tcW w:w="3964" w:type="dxa"/>
          </w:tcPr>
          <w:p w:rsidR="002B45A8" w:rsidRPr="00DA0E9C" w:rsidRDefault="002B45A8" w:rsidP="00DA0E9C">
            <w:pPr>
              <w:rPr>
                <w:rFonts w:ascii="Arial" w:hAnsi="Arial" w:cs="Arial"/>
                <w:b/>
                <w:sz w:val="24"/>
                <w:szCs w:val="24"/>
              </w:rPr>
            </w:pPr>
            <w:r w:rsidRPr="00DA0E9C">
              <w:rPr>
                <w:rFonts w:ascii="Arial" w:hAnsi="Arial" w:cs="Arial"/>
                <w:b/>
                <w:sz w:val="24"/>
                <w:szCs w:val="24"/>
              </w:rPr>
              <w:t xml:space="preserve">Hold ourselves accountable, </w:t>
            </w:r>
            <w:r>
              <w:rPr>
                <w:rFonts w:ascii="Arial" w:hAnsi="Arial" w:cs="Arial"/>
                <w:b/>
                <w:sz w:val="24"/>
                <w:szCs w:val="24"/>
              </w:rPr>
              <w:t>which could include</w:t>
            </w:r>
            <w:r w:rsidRPr="00DA0E9C">
              <w:rPr>
                <w:rFonts w:ascii="Arial" w:hAnsi="Arial" w:cs="Arial"/>
                <w:b/>
                <w:sz w:val="24"/>
                <w:szCs w:val="24"/>
              </w:rPr>
              <w:t xml:space="preserve"> measuring staff wellbeing</w:t>
            </w:r>
          </w:p>
          <w:p w:rsidR="002B45A8" w:rsidRDefault="002B45A8" w:rsidP="00DA0E9C">
            <w:pPr>
              <w:rPr>
                <w:rFonts w:ascii="Arial" w:hAnsi="Arial" w:cs="Arial"/>
                <w:sz w:val="24"/>
                <w:szCs w:val="24"/>
              </w:rPr>
            </w:pPr>
          </w:p>
          <w:p w:rsidR="002B45A8" w:rsidRPr="00DA0E9C" w:rsidRDefault="002B45A8" w:rsidP="00DA0E9C">
            <w:pPr>
              <w:rPr>
                <w:rFonts w:ascii="Arial" w:hAnsi="Arial" w:cs="Arial"/>
                <w:sz w:val="24"/>
                <w:szCs w:val="24"/>
              </w:rPr>
            </w:pPr>
            <w:r w:rsidRPr="00DA0E9C">
              <w:rPr>
                <w:rFonts w:ascii="Arial" w:hAnsi="Arial" w:cs="Arial"/>
                <w:sz w:val="24"/>
                <w:szCs w:val="24"/>
              </w:rPr>
              <w:t xml:space="preserve">We will </w:t>
            </w:r>
            <w:r>
              <w:rPr>
                <w:rFonts w:ascii="Arial" w:hAnsi="Arial" w:cs="Arial"/>
                <w:sz w:val="24"/>
                <w:szCs w:val="24"/>
              </w:rPr>
              <w:t>actively consider measuring</w:t>
            </w:r>
            <w:r w:rsidRPr="00DA0E9C">
              <w:rPr>
                <w:rFonts w:ascii="Arial" w:hAnsi="Arial" w:cs="Arial"/>
                <w:sz w:val="24"/>
                <w:szCs w:val="24"/>
              </w:rPr>
              <w:t xml:space="preserve"> the wellbeing of staff using recognised tools and metrics and be transparent about results. </w:t>
            </w:r>
          </w:p>
          <w:p w:rsidR="002B45A8" w:rsidRPr="00DA0E9C" w:rsidRDefault="002B45A8" w:rsidP="00DA0E9C">
            <w:pPr>
              <w:rPr>
                <w:rFonts w:ascii="Arial" w:hAnsi="Arial" w:cs="Arial"/>
                <w:sz w:val="24"/>
                <w:szCs w:val="24"/>
              </w:rPr>
            </w:pPr>
          </w:p>
          <w:p w:rsidR="002B45A8" w:rsidRPr="00DA0E9C" w:rsidRDefault="002B45A8" w:rsidP="00DA0E9C">
            <w:pPr>
              <w:rPr>
                <w:rFonts w:ascii="Arial" w:hAnsi="Arial" w:cs="Arial"/>
                <w:sz w:val="24"/>
                <w:szCs w:val="24"/>
              </w:rPr>
            </w:pPr>
            <w:r w:rsidRPr="00DA0E9C">
              <w:rPr>
                <w:rFonts w:ascii="Arial" w:hAnsi="Arial" w:cs="Arial"/>
                <w:sz w:val="24"/>
                <w:szCs w:val="24"/>
              </w:rPr>
              <w:t>We will monitor trends over time, and act in response to changes.</w:t>
            </w:r>
          </w:p>
          <w:p w:rsidR="002B45A8" w:rsidRPr="00DA0E9C" w:rsidRDefault="002B45A8" w:rsidP="00DA0E9C">
            <w:pPr>
              <w:rPr>
                <w:rFonts w:ascii="Arial" w:hAnsi="Arial" w:cs="Arial"/>
                <w:sz w:val="24"/>
                <w:szCs w:val="24"/>
              </w:rPr>
            </w:pPr>
          </w:p>
          <w:p w:rsidR="002B45A8" w:rsidRPr="00DA0E9C" w:rsidRDefault="002B45A8" w:rsidP="00DA0E9C">
            <w:pPr>
              <w:rPr>
                <w:rFonts w:ascii="Arial" w:hAnsi="Arial" w:cs="Arial"/>
                <w:sz w:val="24"/>
                <w:szCs w:val="24"/>
              </w:rPr>
            </w:pPr>
            <w:r w:rsidRPr="00DA0E9C">
              <w:rPr>
                <w:rFonts w:ascii="Arial" w:hAnsi="Arial" w:cs="Arial"/>
                <w:sz w:val="24"/>
                <w:szCs w:val="24"/>
              </w:rPr>
              <w:t xml:space="preserve">Further, we </w:t>
            </w:r>
            <w:r>
              <w:rPr>
                <w:rFonts w:ascii="Arial" w:hAnsi="Arial" w:cs="Arial"/>
                <w:sz w:val="24"/>
                <w:szCs w:val="24"/>
              </w:rPr>
              <w:t>do</w:t>
            </w:r>
            <w:r w:rsidRPr="00DA0E9C">
              <w:rPr>
                <w:rFonts w:ascii="Arial" w:hAnsi="Arial" w:cs="Arial"/>
                <w:sz w:val="24"/>
                <w:szCs w:val="24"/>
              </w:rPr>
              <w:t xml:space="preserve"> work with staff</w:t>
            </w:r>
          </w:p>
          <w:p w:rsidR="002B45A8" w:rsidRPr="00DA0E9C" w:rsidRDefault="002B45A8" w:rsidP="00DA0E9C">
            <w:pPr>
              <w:rPr>
                <w:rFonts w:ascii="Arial" w:hAnsi="Arial" w:cs="Arial"/>
                <w:sz w:val="24"/>
                <w:szCs w:val="24"/>
              </w:rPr>
            </w:pPr>
            <w:r w:rsidRPr="00DA0E9C">
              <w:rPr>
                <w:rFonts w:ascii="Arial" w:hAnsi="Arial" w:cs="Arial"/>
                <w:sz w:val="24"/>
                <w:szCs w:val="24"/>
              </w:rPr>
              <w:t xml:space="preserve">and relevant stakeholders </w:t>
            </w:r>
          </w:p>
          <w:p w:rsidR="002B45A8" w:rsidRPr="00DA0E9C" w:rsidRDefault="002B45A8" w:rsidP="00DA0E9C">
            <w:pPr>
              <w:rPr>
                <w:rFonts w:ascii="Arial" w:hAnsi="Arial" w:cs="Arial"/>
                <w:sz w:val="24"/>
                <w:szCs w:val="24"/>
              </w:rPr>
            </w:pPr>
            <w:r w:rsidRPr="00DA0E9C">
              <w:rPr>
                <w:rFonts w:ascii="Arial" w:hAnsi="Arial" w:cs="Arial"/>
                <w:sz w:val="24"/>
                <w:szCs w:val="24"/>
              </w:rPr>
              <w:lastRenderedPageBreak/>
              <w:t>to agree an approach to organisational accountability on our commitments, giving</w:t>
            </w:r>
          </w:p>
          <w:p w:rsidR="002B45A8" w:rsidRDefault="002B45A8" w:rsidP="00DA0E9C">
            <w:pPr>
              <w:rPr>
                <w:rFonts w:ascii="Arial" w:hAnsi="Arial" w:cs="Arial"/>
                <w:sz w:val="24"/>
                <w:szCs w:val="24"/>
              </w:rPr>
            </w:pPr>
            <w:r w:rsidRPr="00DA0E9C">
              <w:rPr>
                <w:rFonts w:ascii="Arial" w:hAnsi="Arial" w:cs="Arial"/>
                <w:sz w:val="24"/>
                <w:szCs w:val="24"/>
              </w:rPr>
              <w:t>due consideration to workload.</w:t>
            </w:r>
          </w:p>
          <w:p w:rsidR="002B45A8" w:rsidRDefault="002B45A8" w:rsidP="00DA0E9C">
            <w:pPr>
              <w:rPr>
                <w:rFonts w:ascii="Arial" w:hAnsi="Arial" w:cs="Arial"/>
                <w:sz w:val="24"/>
                <w:szCs w:val="24"/>
              </w:rPr>
            </w:pPr>
          </w:p>
          <w:p w:rsidR="002B45A8" w:rsidRDefault="002B45A8" w:rsidP="00DA0E9C">
            <w:pPr>
              <w:rPr>
                <w:rFonts w:ascii="Arial" w:hAnsi="Arial" w:cs="Arial"/>
                <w:b/>
                <w:sz w:val="24"/>
                <w:szCs w:val="24"/>
              </w:rPr>
            </w:pPr>
            <w:r w:rsidRPr="00DA0E9C">
              <w:rPr>
                <w:rFonts w:ascii="Arial" w:hAnsi="Arial" w:cs="Arial"/>
                <w:sz w:val="24"/>
                <w:szCs w:val="24"/>
              </w:rPr>
              <w:t>Staff absence information is collected including the length and reasons for absence and this is analysed to actively respond to the emerging data to bring about a positive change in practice</w:t>
            </w:r>
            <w:r w:rsidRPr="00DA0E9C">
              <w:rPr>
                <w:rFonts w:ascii="Arial" w:hAnsi="Arial" w:cs="Arial"/>
                <w:b/>
                <w:sz w:val="24"/>
                <w:szCs w:val="24"/>
              </w:rPr>
              <w:t>.</w:t>
            </w:r>
          </w:p>
          <w:p w:rsidR="002B45A8" w:rsidRPr="00161500" w:rsidRDefault="002B45A8" w:rsidP="00DA0E9C">
            <w:pPr>
              <w:rPr>
                <w:rFonts w:ascii="Arial" w:hAnsi="Arial" w:cs="Arial"/>
                <w:b/>
                <w:sz w:val="24"/>
                <w:szCs w:val="24"/>
              </w:rPr>
            </w:pPr>
          </w:p>
        </w:tc>
        <w:tc>
          <w:tcPr>
            <w:tcW w:w="5387" w:type="dxa"/>
          </w:tcPr>
          <w:p w:rsidR="002B45A8" w:rsidRPr="00CF1A89" w:rsidRDefault="002B45A8" w:rsidP="004672AF">
            <w:pPr>
              <w:rPr>
                <w:rFonts w:ascii="Arial" w:hAnsi="Arial" w:cs="Arial"/>
                <w:b/>
                <w:sz w:val="24"/>
                <w:szCs w:val="24"/>
              </w:rPr>
            </w:pPr>
          </w:p>
        </w:tc>
        <w:tc>
          <w:tcPr>
            <w:tcW w:w="5245" w:type="dxa"/>
          </w:tcPr>
          <w:p w:rsidR="002B45A8" w:rsidRPr="00CF1A89" w:rsidRDefault="002B45A8" w:rsidP="004672AF">
            <w:pPr>
              <w:rPr>
                <w:rFonts w:ascii="Arial" w:hAnsi="Arial" w:cs="Arial"/>
                <w:b/>
                <w:sz w:val="24"/>
                <w:szCs w:val="24"/>
              </w:rPr>
            </w:pPr>
          </w:p>
        </w:tc>
      </w:tr>
      <w:tr w:rsidR="002B45A8" w:rsidTr="00CA4E58">
        <w:tc>
          <w:tcPr>
            <w:tcW w:w="3964" w:type="dxa"/>
          </w:tcPr>
          <w:p w:rsidR="002B45A8" w:rsidRPr="008E4D0A" w:rsidRDefault="002B45A8" w:rsidP="008E4D0A">
            <w:pPr>
              <w:rPr>
                <w:rFonts w:ascii="Arial" w:hAnsi="Arial" w:cs="Arial"/>
                <w:b/>
                <w:sz w:val="24"/>
                <w:szCs w:val="24"/>
              </w:rPr>
            </w:pPr>
            <w:r w:rsidRPr="008E4D0A">
              <w:rPr>
                <w:rFonts w:ascii="Arial" w:hAnsi="Arial" w:cs="Arial"/>
                <w:b/>
                <w:sz w:val="24"/>
                <w:szCs w:val="24"/>
              </w:rPr>
              <w:t>Give staff the support they need to take responsibility for their own and other people’s wellbeing</w:t>
            </w:r>
          </w:p>
          <w:p w:rsidR="002B45A8" w:rsidRDefault="002B45A8" w:rsidP="008E4D0A">
            <w:pPr>
              <w:rPr>
                <w:rFonts w:ascii="Arial" w:hAnsi="Arial" w:cs="Arial"/>
                <w:sz w:val="24"/>
                <w:szCs w:val="24"/>
              </w:rPr>
            </w:pPr>
          </w:p>
          <w:p w:rsidR="002B45A8" w:rsidRDefault="002B45A8" w:rsidP="008E4D0A">
            <w:pPr>
              <w:rPr>
                <w:rFonts w:ascii="Arial" w:hAnsi="Arial" w:cs="Arial"/>
                <w:sz w:val="24"/>
                <w:szCs w:val="24"/>
              </w:rPr>
            </w:pPr>
            <w:r>
              <w:rPr>
                <w:rFonts w:ascii="Arial" w:hAnsi="Arial" w:cs="Arial"/>
                <w:sz w:val="24"/>
                <w:szCs w:val="24"/>
              </w:rPr>
              <w:t>We do</w:t>
            </w:r>
            <w:r w:rsidRPr="008E4D0A">
              <w:rPr>
                <w:rFonts w:ascii="Arial" w:hAnsi="Arial" w:cs="Arial"/>
                <w:sz w:val="24"/>
                <w:szCs w:val="24"/>
              </w:rPr>
              <w:t xml:space="preserve"> empower staf</w:t>
            </w:r>
            <w:r>
              <w:rPr>
                <w:rFonts w:ascii="Arial" w:hAnsi="Arial" w:cs="Arial"/>
                <w:sz w:val="24"/>
                <w:szCs w:val="24"/>
              </w:rPr>
              <w:t xml:space="preserve">f to take ownership </w:t>
            </w:r>
            <w:r w:rsidRPr="008E4D0A">
              <w:rPr>
                <w:rFonts w:ascii="Arial" w:hAnsi="Arial" w:cs="Arial"/>
                <w:sz w:val="24"/>
                <w:szCs w:val="24"/>
              </w:rPr>
              <w:t>of their</w:t>
            </w:r>
            <w:r>
              <w:rPr>
                <w:rFonts w:ascii="Arial" w:hAnsi="Arial" w:cs="Arial"/>
                <w:sz w:val="24"/>
                <w:szCs w:val="24"/>
              </w:rPr>
              <w:t xml:space="preserve"> own wellbeing and look out for </w:t>
            </w:r>
            <w:r w:rsidRPr="008E4D0A">
              <w:rPr>
                <w:rFonts w:ascii="Arial" w:hAnsi="Arial" w:cs="Arial"/>
                <w:sz w:val="24"/>
                <w:szCs w:val="24"/>
              </w:rPr>
              <w:t xml:space="preserve">the wellbeing of others. </w:t>
            </w:r>
          </w:p>
          <w:p w:rsidR="002B45A8" w:rsidRDefault="002B45A8" w:rsidP="008E4D0A">
            <w:pPr>
              <w:rPr>
                <w:rFonts w:ascii="Arial" w:hAnsi="Arial" w:cs="Arial"/>
                <w:sz w:val="24"/>
                <w:szCs w:val="24"/>
              </w:rPr>
            </w:pPr>
          </w:p>
          <w:p w:rsidR="002B45A8" w:rsidRDefault="002B45A8" w:rsidP="008E4D0A">
            <w:pPr>
              <w:rPr>
                <w:rFonts w:ascii="Arial" w:hAnsi="Arial" w:cs="Arial"/>
                <w:sz w:val="24"/>
                <w:szCs w:val="24"/>
              </w:rPr>
            </w:pPr>
            <w:r>
              <w:rPr>
                <w:rFonts w:ascii="Arial" w:hAnsi="Arial" w:cs="Arial"/>
                <w:sz w:val="24"/>
                <w:szCs w:val="24"/>
              </w:rPr>
              <w:t xml:space="preserve">This does include </w:t>
            </w:r>
            <w:r w:rsidRPr="008E4D0A">
              <w:rPr>
                <w:rFonts w:ascii="Arial" w:hAnsi="Arial" w:cs="Arial"/>
                <w:sz w:val="24"/>
                <w:szCs w:val="24"/>
              </w:rPr>
              <w:t>ensuring that all staff are familiar with the</w:t>
            </w:r>
            <w:r>
              <w:t xml:space="preserve"> </w:t>
            </w:r>
            <w:r w:rsidRPr="008E4D0A">
              <w:rPr>
                <w:rFonts w:ascii="Arial" w:hAnsi="Arial" w:cs="Arial"/>
                <w:sz w:val="24"/>
                <w:szCs w:val="24"/>
              </w:rPr>
              <w:t>different dim</w:t>
            </w:r>
            <w:r>
              <w:rPr>
                <w:rFonts w:ascii="Arial" w:hAnsi="Arial" w:cs="Arial"/>
                <w:sz w:val="24"/>
                <w:szCs w:val="24"/>
              </w:rPr>
              <w:t xml:space="preserve">ensions of wellbeing, including </w:t>
            </w:r>
            <w:r w:rsidRPr="008E4D0A">
              <w:rPr>
                <w:rFonts w:ascii="Arial" w:hAnsi="Arial" w:cs="Arial"/>
                <w:sz w:val="24"/>
                <w:szCs w:val="24"/>
              </w:rPr>
              <w:t xml:space="preserve">mental </w:t>
            </w:r>
            <w:r>
              <w:rPr>
                <w:rFonts w:ascii="Arial" w:hAnsi="Arial" w:cs="Arial"/>
                <w:sz w:val="24"/>
                <w:szCs w:val="24"/>
              </w:rPr>
              <w:t xml:space="preserve">health, financial wellbeing and </w:t>
            </w:r>
            <w:r w:rsidRPr="008E4D0A">
              <w:rPr>
                <w:rFonts w:ascii="Arial" w:hAnsi="Arial" w:cs="Arial"/>
                <w:sz w:val="24"/>
                <w:szCs w:val="24"/>
              </w:rPr>
              <w:t xml:space="preserve">physical wellbeing. </w:t>
            </w:r>
          </w:p>
          <w:p w:rsidR="002B45A8" w:rsidRDefault="002B45A8" w:rsidP="008E4D0A">
            <w:pPr>
              <w:rPr>
                <w:rFonts w:ascii="Arial" w:hAnsi="Arial" w:cs="Arial"/>
                <w:sz w:val="24"/>
                <w:szCs w:val="24"/>
              </w:rPr>
            </w:pPr>
          </w:p>
          <w:p w:rsidR="002B45A8" w:rsidRDefault="002B45A8" w:rsidP="008E4D0A">
            <w:pPr>
              <w:rPr>
                <w:rFonts w:ascii="Arial" w:hAnsi="Arial" w:cs="Arial"/>
                <w:sz w:val="24"/>
                <w:szCs w:val="24"/>
              </w:rPr>
            </w:pPr>
            <w:r>
              <w:rPr>
                <w:rFonts w:ascii="Arial" w:hAnsi="Arial" w:cs="Arial"/>
                <w:sz w:val="24"/>
                <w:szCs w:val="24"/>
              </w:rPr>
              <w:t xml:space="preserve">We do ensure that staff </w:t>
            </w:r>
            <w:r w:rsidRPr="008E4D0A">
              <w:rPr>
                <w:rFonts w:ascii="Arial" w:hAnsi="Arial" w:cs="Arial"/>
                <w:sz w:val="24"/>
                <w:szCs w:val="24"/>
              </w:rPr>
              <w:t xml:space="preserve">know how </w:t>
            </w:r>
            <w:r>
              <w:rPr>
                <w:rFonts w:ascii="Arial" w:hAnsi="Arial" w:cs="Arial"/>
                <w:sz w:val="24"/>
                <w:szCs w:val="24"/>
              </w:rPr>
              <w:t xml:space="preserve">to access appropriate guidance, </w:t>
            </w:r>
            <w:r w:rsidRPr="008E4D0A">
              <w:rPr>
                <w:rFonts w:ascii="Arial" w:hAnsi="Arial" w:cs="Arial"/>
                <w:sz w:val="24"/>
                <w:szCs w:val="24"/>
              </w:rPr>
              <w:t xml:space="preserve">support and tools, and that their </w:t>
            </w:r>
            <w:r w:rsidRPr="008E4D0A">
              <w:rPr>
                <w:rFonts w:ascii="Arial" w:hAnsi="Arial" w:cs="Arial"/>
                <w:sz w:val="24"/>
                <w:szCs w:val="24"/>
              </w:rPr>
              <w:lastRenderedPageBreak/>
              <w:t>use is</w:t>
            </w:r>
            <w:r>
              <w:rPr>
                <w:rFonts w:ascii="Arial" w:hAnsi="Arial" w:cs="Arial"/>
                <w:sz w:val="24"/>
                <w:szCs w:val="24"/>
              </w:rPr>
              <w:t xml:space="preserve"> </w:t>
            </w:r>
            <w:r w:rsidRPr="008E4D0A">
              <w:rPr>
                <w:rFonts w:ascii="Arial" w:hAnsi="Arial" w:cs="Arial"/>
                <w:sz w:val="24"/>
                <w:szCs w:val="24"/>
              </w:rPr>
              <w:t>encouraged throughout the organisation.</w:t>
            </w:r>
          </w:p>
          <w:p w:rsidR="002B45A8" w:rsidRDefault="002B45A8" w:rsidP="008E4D0A">
            <w:pPr>
              <w:rPr>
                <w:rFonts w:ascii="Arial" w:hAnsi="Arial" w:cs="Arial"/>
                <w:sz w:val="24"/>
                <w:szCs w:val="24"/>
              </w:rPr>
            </w:pPr>
          </w:p>
          <w:p w:rsidR="002B45A8" w:rsidRDefault="002B45A8" w:rsidP="008E4D0A">
            <w:pPr>
              <w:rPr>
                <w:rFonts w:ascii="Arial" w:hAnsi="Arial" w:cs="Arial"/>
                <w:sz w:val="24"/>
                <w:szCs w:val="24"/>
              </w:rPr>
            </w:pPr>
            <w:r>
              <w:rPr>
                <w:rFonts w:ascii="Arial" w:hAnsi="Arial" w:cs="Arial"/>
                <w:sz w:val="24"/>
                <w:szCs w:val="24"/>
              </w:rPr>
              <w:t xml:space="preserve">We have identified Staff Champion/s from the workforce, who </w:t>
            </w:r>
            <w:r w:rsidRPr="008E4D0A">
              <w:rPr>
                <w:rFonts w:ascii="Arial" w:hAnsi="Arial" w:cs="Arial"/>
                <w:sz w:val="24"/>
                <w:szCs w:val="24"/>
              </w:rPr>
              <w:t xml:space="preserve">are supported to promote and </w:t>
            </w:r>
            <w:r>
              <w:rPr>
                <w:rFonts w:ascii="Arial" w:hAnsi="Arial" w:cs="Arial"/>
                <w:sz w:val="24"/>
                <w:szCs w:val="24"/>
              </w:rPr>
              <w:t>encourage health and wellbeing.</w:t>
            </w:r>
          </w:p>
          <w:p w:rsidR="002B45A8" w:rsidRDefault="002B45A8" w:rsidP="008E4D0A">
            <w:pPr>
              <w:rPr>
                <w:rFonts w:ascii="Arial" w:hAnsi="Arial" w:cs="Arial"/>
                <w:sz w:val="24"/>
                <w:szCs w:val="24"/>
              </w:rPr>
            </w:pPr>
          </w:p>
        </w:tc>
        <w:tc>
          <w:tcPr>
            <w:tcW w:w="5387" w:type="dxa"/>
          </w:tcPr>
          <w:p w:rsidR="002B45A8" w:rsidRPr="00CF1A89" w:rsidRDefault="002B45A8" w:rsidP="004672AF">
            <w:pPr>
              <w:rPr>
                <w:rFonts w:ascii="Arial" w:hAnsi="Arial" w:cs="Arial"/>
                <w:b/>
                <w:sz w:val="24"/>
                <w:szCs w:val="24"/>
              </w:rPr>
            </w:pPr>
          </w:p>
        </w:tc>
        <w:tc>
          <w:tcPr>
            <w:tcW w:w="5245" w:type="dxa"/>
          </w:tcPr>
          <w:p w:rsidR="002B45A8" w:rsidRPr="00CF1A89" w:rsidRDefault="002B45A8" w:rsidP="004672AF">
            <w:pPr>
              <w:rPr>
                <w:rFonts w:ascii="Arial" w:hAnsi="Arial" w:cs="Arial"/>
                <w:b/>
                <w:sz w:val="24"/>
                <w:szCs w:val="24"/>
              </w:rPr>
            </w:pPr>
          </w:p>
        </w:tc>
      </w:tr>
      <w:tr w:rsidR="002B45A8" w:rsidTr="00CA4E58">
        <w:tc>
          <w:tcPr>
            <w:tcW w:w="3964" w:type="dxa"/>
          </w:tcPr>
          <w:p w:rsidR="002B45A8" w:rsidRPr="008E4D0A" w:rsidRDefault="002B45A8" w:rsidP="008E4D0A">
            <w:pPr>
              <w:rPr>
                <w:rFonts w:ascii="Arial" w:hAnsi="Arial" w:cs="Arial"/>
                <w:b/>
                <w:sz w:val="24"/>
                <w:szCs w:val="24"/>
              </w:rPr>
            </w:pPr>
            <w:r w:rsidRPr="008E4D0A">
              <w:rPr>
                <w:rFonts w:ascii="Arial" w:hAnsi="Arial" w:cs="Arial"/>
                <w:b/>
                <w:sz w:val="24"/>
                <w:szCs w:val="24"/>
              </w:rPr>
              <w:t>Give managers access to the tools and resources they need to support the wellbeing of those they line manage</w:t>
            </w:r>
          </w:p>
          <w:p w:rsidR="002B45A8" w:rsidRDefault="002B45A8" w:rsidP="008E4D0A">
            <w:pPr>
              <w:rPr>
                <w:rFonts w:ascii="Arial" w:hAnsi="Arial" w:cs="Arial"/>
                <w:sz w:val="24"/>
                <w:szCs w:val="24"/>
              </w:rPr>
            </w:pPr>
          </w:p>
          <w:p w:rsidR="002B45A8" w:rsidRDefault="002B45A8" w:rsidP="008E4D0A">
            <w:pPr>
              <w:rPr>
                <w:rFonts w:ascii="Arial" w:hAnsi="Arial" w:cs="Arial"/>
                <w:sz w:val="24"/>
                <w:szCs w:val="24"/>
              </w:rPr>
            </w:pPr>
            <w:r>
              <w:rPr>
                <w:rFonts w:ascii="Arial" w:hAnsi="Arial" w:cs="Arial"/>
                <w:sz w:val="24"/>
                <w:szCs w:val="24"/>
              </w:rPr>
              <w:t xml:space="preserve">We do </w:t>
            </w:r>
            <w:r w:rsidRPr="008E4D0A">
              <w:rPr>
                <w:rFonts w:ascii="Arial" w:hAnsi="Arial" w:cs="Arial"/>
                <w:sz w:val="24"/>
                <w:szCs w:val="24"/>
              </w:rPr>
              <w:t xml:space="preserve">work </w:t>
            </w:r>
            <w:r>
              <w:rPr>
                <w:rFonts w:ascii="Arial" w:hAnsi="Arial" w:cs="Arial"/>
                <w:sz w:val="24"/>
                <w:szCs w:val="24"/>
              </w:rPr>
              <w:t xml:space="preserve">to provide managers with tools, </w:t>
            </w:r>
            <w:r w:rsidRPr="008E4D0A">
              <w:rPr>
                <w:rFonts w:ascii="Arial" w:hAnsi="Arial" w:cs="Arial"/>
                <w:sz w:val="24"/>
                <w:szCs w:val="24"/>
              </w:rPr>
              <w:t>resources and training to support their staff.</w:t>
            </w:r>
          </w:p>
          <w:p w:rsidR="002B45A8" w:rsidRPr="008E4D0A" w:rsidRDefault="002B45A8" w:rsidP="008E4D0A">
            <w:pPr>
              <w:rPr>
                <w:rFonts w:ascii="Arial" w:hAnsi="Arial" w:cs="Arial"/>
                <w:sz w:val="24"/>
                <w:szCs w:val="24"/>
              </w:rPr>
            </w:pPr>
          </w:p>
          <w:p w:rsidR="002B45A8" w:rsidRPr="008E4D0A" w:rsidRDefault="002B45A8" w:rsidP="008E4D0A">
            <w:pPr>
              <w:rPr>
                <w:rFonts w:ascii="Arial" w:hAnsi="Arial" w:cs="Arial"/>
                <w:sz w:val="24"/>
                <w:szCs w:val="24"/>
              </w:rPr>
            </w:pPr>
            <w:r w:rsidRPr="008E4D0A">
              <w:rPr>
                <w:rFonts w:ascii="Arial" w:hAnsi="Arial" w:cs="Arial"/>
                <w:sz w:val="24"/>
                <w:szCs w:val="24"/>
              </w:rPr>
              <w:t>We will n</w:t>
            </w:r>
            <w:r>
              <w:rPr>
                <w:rFonts w:ascii="Arial" w:hAnsi="Arial" w:cs="Arial"/>
                <w:sz w:val="24"/>
                <w:szCs w:val="24"/>
              </w:rPr>
              <w:t xml:space="preserve">ot, however, expect managers to </w:t>
            </w:r>
            <w:r w:rsidRPr="008E4D0A">
              <w:rPr>
                <w:rFonts w:ascii="Arial" w:hAnsi="Arial" w:cs="Arial"/>
                <w:sz w:val="24"/>
                <w:szCs w:val="24"/>
              </w:rPr>
              <w:t>provide pro</w:t>
            </w:r>
            <w:r>
              <w:rPr>
                <w:rFonts w:ascii="Arial" w:hAnsi="Arial" w:cs="Arial"/>
                <w:sz w:val="24"/>
                <w:szCs w:val="24"/>
              </w:rPr>
              <w:t xml:space="preserve">fessional wellbeing support for </w:t>
            </w:r>
            <w:r w:rsidRPr="008E4D0A">
              <w:rPr>
                <w:rFonts w:ascii="Arial" w:hAnsi="Arial" w:cs="Arial"/>
                <w:sz w:val="24"/>
                <w:szCs w:val="24"/>
              </w:rPr>
              <w:t>which they have no professional training,</w:t>
            </w:r>
          </w:p>
          <w:p w:rsidR="002B45A8" w:rsidRDefault="002B45A8" w:rsidP="008E4D0A">
            <w:pPr>
              <w:rPr>
                <w:rFonts w:ascii="Arial" w:hAnsi="Arial" w:cs="Arial"/>
                <w:sz w:val="24"/>
                <w:szCs w:val="24"/>
              </w:rPr>
            </w:pPr>
            <w:r w:rsidRPr="008E4D0A">
              <w:rPr>
                <w:rFonts w:ascii="Arial" w:hAnsi="Arial" w:cs="Arial"/>
                <w:sz w:val="24"/>
                <w:szCs w:val="24"/>
              </w:rPr>
              <w:t>and will ensure</w:t>
            </w:r>
            <w:r>
              <w:rPr>
                <w:rFonts w:ascii="Arial" w:hAnsi="Arial" w:cs="Arial"/>
                <w:sz w:val="24"/>
                <w:szCs w:val="24"/>
              </w:rPr>
              <w:t xml:space="preserve"> that there are clear routes in </w:t>
            </w:r>
            <w:r w:rsidRPr="008E4D0A">
              <w:rPr>
                <w:rFonts w:ascii="Arial" w:hAnsi="Arial" w:cs="Arial"/>
                <w:sz w:val="24"/>
                <w:szCs w:val="24"/>
              </w:rPr>
              <w:t>place to escalate for further support.</w:t>
            </w:r>
          </w:p>
          <w:p w:rsidR="002B45A8" w:rsidRDefault="002B45A8" w:rsidP="008E4D0A">
            <w:pPr>
              <w:rPr>
                <w:rFonts w:ascii="Arial" w:hAnsi="Arial" w:cs="Arial"/>
                <w:sz w:val="24"/>
                <w:szCs w:val="24"/>
              </w:rPr>
            </w:pPr>
          </w:p>
        </w:tc>
        <w:tc>
          <w:tcPr>
            <w:tcW w:w="5387" w:type="dxa"/>
          </w:tcPr>
          <w:p w:rsidR="002B45A8" w:rsidRDefault="002B45A8" w:rsidP="004672AF">
            <w:pPr>
              <w:rPr>
                <w:rFonts w:ascii="Arial" w:hAnsi="Arial" w:cs="Arial"/>
                <w:sz w:val="24"/>
                <w:szCs w:val="24"/>
              </w:rPr>
            </w:pPr>
          </w:p>
        </w:tc>
        <w:tc>
          <w:tcPr>
            <w:tcW w:w="5245" w:type="dxa"/>
          </w:tcPr>
          <w:p w:rsidR="002B45A8" w:rsidRDefault="002B45A8" w:rsidP="004672AF">
            <w:pPr>
              <w:rPr>
                <w:rFonts w:ascii="Arial" w:hAnsi="Arial" w:cs="Arial"/>
                <w:sz w:val="24"/>
                <w:szCs w:val="24"/>
              </w:rPr>
            </w:pPr>
          </w:p>
        </w:tc>
      </w:tr>
      <w:tr w:rsidR="002B45A8" w:rsidTr="00CA4E58">
        <w:tc>
          <w:tcPr>
            <w:tcW w:w="3964" w:type="dxa"/>
          </w:tcPr>
          <w:p w:rsidR="002B45A8" w:rsidRPr="008E4D0A" w:rsidRDefault="002B45A8" w:rsidP="008E4D0A">
            <w:pPr>
              <w:rPr>
                <w:rFonts w:ascii="Arial" w:hAnsi="Arial" w:cs="Arial"/>
                <w:b/>
                <w:sz w:val="24"/>
                <w:szCs w:val="24"/>
              </w:rPr>
            </w:pPr>
            <w:r w:rsidRPr="008E4D0A">
              <w:rPr>
                <w:rFonts w:ascii="Arial" w:hAnsi="Arial" w:cs="Arial"/>
                <w:b/>
                <w:sz w:val="24"/>
                <w:szCs w:val="24"/>
              </w:rPr>
              <w:t>Give staff a voice in decision-making</w:t>
            </w:r>
          </w:p>
          <w:p w:rsidR="002B45A8" w:rsidRDefault="002B45A8" w:rsidP="008E4D0A">
            <w:pPr>
              <w:rPr>
                <w:rFonts w:ascii="Arial" w:hAnsi="Arial" w:cs="Arial"/>
                <w:sz w:val="24"/>
                <w:szCs w:val="24"/>
              </w:rPr>
            </w:pPr>
          </w:p>
          <w:p w:rsidR="002B45A8" w:rsidRPr="008E4D0A" w:rsidRDefault="002B45A8" w:rsidP="008E4D0A">
            <w:pPr>
              <w:rPr>
                <w:rFonts w:ascii="Arial" w:hAnsi="Arial" w:cs="Arial"/>
                <w:sz w:val="24"/>
                <w:szCs w:val="24"/>
              </w:rPr>
            </w:pPr>
            <w:r>
              <w:rPr>
                <w:rFonts w:ascii="Arial" w:hAnsi="Arial" w:cs="Arial"/>
                <w:sz w:val="24"/>
                <w:szCs w:val="24"/>
              </w:rPr>
              <w:t xml:space="preserve">We </w:t>
            </w:r>
            <w:r w:rsidRPr="008E4D0A">
              <w:rPr>
                <w:rFonts w:ascii="Arial" w:hAnsi="Arial" w:cs="Arial"/>
                <w:sz w:val="24"/>
                <w:szCs w:val="24"/>
              </w:rPr>
              <w:t>consta</w:t>
            </w:r>
            <w:r>
              <w:rPr>
                <w:rFonts w:ascii="Arial" w:hAnsi="Arial" w:cs="Arial"/>
                <w:sz w:val="24"/>
                <w:szCs w:val="24"/>
              </w:rPr>
              <w:t xml:space="preserve">ntly strive to improve the ways </w:t>
            </w:r>
            <w:r w:rsidRPr="008E4D0A">
              <w:rPr>
                <w:rFonts w:ascii="Arial" w:hAnsi="Arial" w:cs="Arial"/>
                <w:sz w:val="24"/>
                <w:szCs w:val="24"/>
              </w:rPr>
              <w:t>in which the voice of staff is included in the</w:t>
            </w:r>
          </w:p>
          <w:p w:rsidR="002B45A8" w:rsidRDefault="002B45A8" w:rsidP="008E4D0A">
            <w:pPr>
              <w:rPr>
                <w:rFonts w:ascii="Arial" w:hAnsi="Arial" w:cs="Arial"/>
                <w:sz w:val="24"/>
                <w:szCs w:val="24"/>
              </w:rPr>
            </w:pPr>
            <w:r w:rsidRPr="008E4D0A">
              <w:rPr>
                <w:rFonts w:ascii="Arial" w:hAnsi="Arial" w:cs="Arial"/>
                <w:sz w:val="24"/>
                <w:szCs w:val="24"/>
              </w:rPr>
              <w:lastRenderedPageBreak/>
              <w:t xml:space="preserve">decision-making process across the school. </w:t>
            </w:r>
          </w:p>
          <w:p w:rsidR="002B45A8" w:rsidRPr="008E4D0A" w:rsidRDefault="002B45A8" w:rsidP="008E4D0A">
            <w:pPr>
              <w:rPr>
                <w:rFonts w:ascii="Arial" w:hAnsi="Arial" w:cs="Arial"/>
                <w:sz w:val="24"/>
                <w:szCs w:val="24"/>
              </w:rPr>
            </w:pPr>
          </w:p>
          <w:p w:rsidR="002B45A8" w:rsidRPr="008E4D0A" w:rsidRDefault="002B45A8" w:rsidP="008E4D0A">
            <w:pPr>
              <w:rPr>
                <w:rFonts w:ascii="Arial" w:hAnsi="Arial" w:cs="Arial"/>
                <w:sz w:val="24"/>
                <w:szCs w:val="24"/>
              </w:rPr>
            </w:pPr>
            <w:r w:rsidRPr="008E4D0A">
              <w:rPr>
                <w:rFonts w:ascii="Arial" w:hAnsi="Arial" w:cs="Arial"/>
                <w:sz w:val="24"/>
                <w:szCs w:val="24"/>
              </w:rPr>
              <w:t>In particular, we will</w:t>
            </w:r>
          </w:p>
          <w:p w:rsidR="002B45A8" w:rsidRPr="008E4D0A" w:rsidRDefault="002B45A8" w:rsidP="008E4D0A">
            <w:pPr>
              <w:rPr>
                <w:rFonts w:ascii="Arial" w:hAnsi="Arial" w:cs="Arial"/>
                <w:sz w:val="24"/>
                <w:szCs w:val="24"/>
              </w:rPr>
            </w:pPr>
            <w:r w:rsidRPr="008E4D0A">
              <w:rPr>
                <w:rFonts w:ascii="Arial" w:hAnsi="Arial" w:cs="Arial"/>
                <w:sz w:val="24"/>
                <w:szCs w:val="24"/>
              </w:rPr>
              <w:t>proactively s</w:t>
            </w:r>
            <w:r>
              <w:rPr>
                <w:rFonts w:ascii="Arial" w:hAnsi="Arial" w:cs="Arial"/>
                <w:sz w:val="24"/>
                <w:szCs w:val="24"/>
              </w:rPr>
              <w:t xml:space="preserve">eek to draw upon the experience </w:t>
            </w:r>
            <w:r w:rsidRPr="008E4D0A">
              <w:rPr>
                <w:rFonts w:ascii="Arial" w:hAnsi="Arial" w:cs="Arial"/>
                <w:sz w:val="24"/>
                <w:szCs w:val="24"/>
              </w:rPr>
              <w:t>of those with mental health issues and/</w:t>
            </w:r>
          </w:p>
          <w:p w:rsidR="002B45A8" w:rsidRDefault="002B45A8" w:rsidP="008E4D0A">
            <w:pPr>
              <w:rPr>
                <w:rFonts w:ascii="Arial" w:hAnsi="Arial" w:cs="Arial"/>
                <w:sz w:val="24"/>
                <w:szCs w:val="24"/>
              </w:rPr>
            </w:pPr>
            <w:r w:rsidRPr="008E4D0A">
              <w:rPr>
                <w:rFonts w:ascii="Arial" w:hAnsi="Arial" w:cs="Arial"/>
                <w:sz w:val="24"/>
                <w:szCs w:val="24"/>
              </w:rPr>
              <w:t>or of discri</w:t>
            </w:r>
            <w:r>
              <w:rPr>
                <w:rFonts w:ascii="Arial" w:hAnsi="Arial" w:cs="Arial"/>
                <w:sz w:val="24"/>
                <w:szCs w:val="24"/>
              </w:rPr>
              <w:t xml:space="preserve">mination, ensuring that, as per </w:t>
            </w:r>
            <w:r w:rsidRPr="008E4D0A">
              <w:rPr>
                <w:rFonts w:ascii="Arial" w:hAnsi="Arial" w:cs="Arial"/>
                <w:sz w:val="24"/>
                <w:szCs w:val="24"/>
              </w:rPr>
              <w:t>commitmen</w:t>
            </w:r>
            <w:r>
              <w:rPr>
                <w:rFonts w:ascii="Arial" w:hAnsi="Arial" w:cs="Arial"/>
                <w:sz w:val="24"/>
                <w:szCs w:val="24"/>
              </w:rPr>
              <w:t xml:space="preserve">t, they are able to share their </w:t>
            </w:r>
            <w:r w:rsidRPr="008E4D0A">
              <w:rPr>
                <w:rFonts w:ascii="Arial" w:hAnsi="Arial" w:cs="Arial"/>
                <w:sz w:val="24"/>
                <w:szCs w:val="24"/>
              </w:rPr>
              <w:t>experience confidently and safely.</w:t>
            </w:r>
          </w:p>
          <w:p w:rsidR="002B45A8" w:rsidRPr="00D7164C" w:rsidRDefault="002B45A8" w:rsidP="008E4D0A">
            <w:pPr>
              <w:rPr>
                <w:rFonts w:ascii="Arial" w:hAnsi="Arial" w:cs="Arial"/>
                <w:sz w:val="24"/>
                <w:szCs w:val="24"/>
              </w:rPr>
            </w:pPr>
          </w:p>
        </w:tc>
        <w:tc>
          <w:tcPr>
            <w:tcW w:w="5387" w:type="dxa"/>
          </w:tcPr>
          <w:p w:rsidR="002B45A8" w:rsidRDefault="002B45A8" w:rsidP="004672AF">
            <w:pPr>
              <w:rPr>
                <w:rFonts w:ascii="Arial" w:hAnsi="Arial" w:cs="Arial"/>
                <w:sz w:val="24"/>
                <w:szCs w:val="24"/>
              </w:rPr>
            </w:pPr>
          </w:p>
        </w:tc>
        <w:tc>
          <w:tcPr>
            <w:tcW w:w="5245" w:type="dxa"/>
          </w:tcPr>
          <w:p w:rsidR="002B45A8" w:rsidRDefault="002B45A8" w:rsidP="004672AF">
            <w:pPr>
              <w:rPr>
                <w:rFonts w:ascii="Arial" w:hAnsi="Arial" w:cs="Arial"/>
                <w:sz w:val="24"/>
                <w:szCs w:val="24"/>
              </w:rPr>
            </w:pPr>
          </w:p>
        </w:tc>
      </w:tr>
      <w:tr w:rsidR="002B45A8" w:rsidTr="00CA4E58">
        <w:tc>
          <w:tcPr>
            <w:tcW w:w="3964" w:type="dxa"/>
          </w:tcPr>
          <w:p w:rsidR="002B45A8" w:rsidRPr="00161500" w:rsidRDefault="002B45A8" w:rsidP="00161500">
            <w:pPr>
              <w:rPr>
                <w:rFonts w:ascii="Arial" w:hAnsi="Arial" w:cs="Arial"/>
                <w:b/>
                <w:sz w:val="24"/>
                <w:szCs w:val="24"/>
              </w:rPr>
            </w:pPr>
            <w:r w:rsidRPr="00161500">
              <w:rPr>
                <w:rFonts w:ascii="Arial" w:hAnsi="Arial" w:cs="Arial"/>
                <w:b/>
                <w:sz w:val="24"/>
                <w:szCs w:val="24"/>
              </w:rPr>
              <w:t>Create a good behaviour culture</w:t>
            </w:r>
          </w:p>
          <w:p w:rsidR="002B45A8" w:rsidRDefault="002B45A8" w:rsidP="00161500">
            <w:pPr>
              <w:rPr>
                <w:rFonts w:ascii="Arial" w:hAnsi="Arial" w:cs="Arial"/>
                <w:sz w:val="24"/>
                <w:szCs w:val="24"/>
              </w:rPr>
            </w:pPr>
            <w:r>
              <w:rPr>
                <w:rFonts w:ascii="Arial" w:hAnsi="Arial" w:cs="Arial"/>
                <w:sz w:val="24"/>
                <w:szCs w:val="24"/>
              </w:rPr>
              <w:t xml:space="preserve">We have worked with staff and pupils to </w:t>
            </w:r>
            <w:r w:rsidRPr="00161500">
              <w:rPr>
                <w:rFonts w:ascii="Arial" w:hAnsi="Arial" w:cs="Arial"/>
                <w:sz w:val="24"/>
                <w:szCs w:val="24"/>
              </w:rPr>
              <w:t>maint</w:t>
            </w:r>
            <w:r>
              <w:rPr>
                <w:rFonts w:ascii="Arial" w:hAnsi="Arial" w:cs="Arial"/>
                <w:sz w:val="24"/>
                <w:szCs w:val="24"/>
              </w:rPr>
              <w:t xml:space="preserve">ain and implement a school-wide </w:t>
            </w:r>
            <w:r w:rsidRPr="00161500">
              <w:rPr>
                <w:rFonts w:ascii="Arial" w:hAnsi="Arial" w:cs="Arial"/>
                <w:sz w:val="24"/>
                <w:szCs w:val="24"/>
              </w:rPr>
              <w:t xml:space="preserve">behaviour policy. </w:t>
            </w:r>
          </w:p>
          <w:p w:rsidR="002B45A8" w:rsidRDefault="002B45A8" w:rsidP="00161500">
            <w:pPr>
              <w:rPr>
                <w:rFonts w:ascii="Arial" w:hAnsi="Arial" w:cs="Arial"/>
                <w:sz w:val="24"/>
                <w:szCs w:val="24"/>
              </w:rPr>
            </w:pPr>
          </w:p>
          <w:p w:rsidR="002B45A8" w:rsidRPr="00161500" w:rsidRDefault="002B45A8" w:rsidP="00161500">
            <w:pPr>
              <w:rPr>
                <w:rFonts w:ascii="Arial" w:hAnsi="Arial" w:cs="Arial"/>
                <w:sz w:val="24"/>
                <w:szCs w:val="24"/>
              </w:rPr>
            </w:pPr>
            <w:r w:rsidRPr="00161500">
              <w:rPr>
                <w:rFonts w:ascii="Arial" w:hAnsi="Arial" w:cs="Arial"/>
                <w:sz w:val="24"/>
                <w:szCs w:val="24"/>
              </w:rPr>
              <w:t>All staff and pupils will</w:t>
            </w:r>
          </w:p>
          <w:p w:rsidR="002B45A8" w:rsidRDefault="002B45A8" w:rsidP="00161500">
            <w:pPr>
              <w:rPr>
                <w:rFonts w:ascii="Arial" w:hAnsi="Arial" w:cs="Arial"/>
                <w:sz w:val="24"/>
                <w:szCs w:val="24"/>
              </w:rPr>
            </w:pPr>
            <w:r w:rsidRPr="00161500">
              <w:rPr>
                <w:rFonts w:ascii="Arial" w:hAnsi="Arial" w:cs="Arial"/>
                <w:sz w:val="24"/>
                <w:szCs w:val="24"/>
              </w:rPr>
              <w:t>have a s</w:t>
            </w:r>
            <w:r>
              <w:rPr>
                <w:rFonts w:ascii="Arial" w:hAnsi="Arial" w:cs="Arial"/>
                <w:sz w:val="24"/>
                <w:szCs w:val="24"/>
              </w:rPr>
              <w:t xml:space="preserve">hared understanding of how good </w:t>
            </w:r>
            <w:r w:rsidRPr="00161500">
              <w:rPr>
                <w:rFonts w:ascii="Arial" w:hAnsi="Arial" w:cs="Arial"/>
                <w:sz w:val="24"/>
                <w:szCs w:val="24"/>
              </w:rPr>
              <w:t>behaviour is encouraged and rewarded,</w:t>
            </w:r>
            <w:r>
              <w:rPr>
                <w:rFonts w:ascii="Arial" w:hAnsi="Arial" w:cs="Arial"/>
                <w:sz w:val="24"/>
                <w:szCs w:val="24"/>
              </w:rPr>
              <w:t xml:space="preserve"> </w:t>
            </w:r>
            <w:r w:rsidRPr="00161500">
              <w:rPr>
                <w:rFonts w:ascii="Arial" w:hAnsi="Arial" w:cs="Arial"/>
                <w:sz w:val="24"/>
                <w:szCs w:val="24"/>
              </w:rPr>
              <w:t>and the sa</w:t>
            </w:r>
            <w:r>
              <w:rPr>
                <w:rFonts w:ascii="Arial" w:hAnsi="Arial" w:cs="Arial"/>
                <w:sz w:val="24"/>
                <w:szCs w:val="24"/>
              </w:rPr>
              <w:t xml:space="preserve">nctions that will be imposed if </w:t>
            </w:r>
            <w:r w:rsidRPr="00161500">
              <w:rPr>
                <w:rFonts w:ascii="Arial" w:hAnsi="Arial" w:cs="Arial"/>
                <w:sz w:val="24"/>
                <w:szCs w:val="24"/>
              </w:rPr>
              <w:t xml:space="preserve">pupils misbehave. </w:t>
            </w:r>
          </w:p>
          <w:p w:rsidR="002B45A8" w:rsidRDefault="002B45A8" w:rsidP="00161500">
            <w:pPr>
              <w:rPr>
                <w:rFonts w:ascii="Arial" w:hAnsi="Arial" w:cs="Arial"/>
                <w:sz w:val="24"/>
                <w:szCs w:val="24"/>
              </w:rPr>
            </w:pPr>
          </w:p>
          <w:p w:rsidR="002B45A8" w:rsidRPr="00D7164C" w:rsidRDefault="002B45A8" w:rsidP="00161500">
            <w:pPr>
              <w:rPr>
                <w:rFonts w:ascii="Arial" w:hAnsi="Arial" w:cs="Arial"/>
                <w:sz w:val="24"/>
                <w:szCs w:val="24"/>
              </w:rPr>
            </w:pPr>
            <w:r>
              <w:rPr>
                <w:rFonts w:ascii="Arial" w:hAnsi="Arial" w:cs="Arial"/>
                <w:sz w:val="24"/>
                <w:szCs w:val="24"/>
              </w:rPr>
              <w:t xml:space="preserve">We do support teachers </w:t>
            </w:r>
            <w:r w:rsidRPr="00161500">
              <w:rPr>
                <w:rFonts w:ascii="Arial" w:hAnsi="Arial" w:cs="Arial"/>
                <w:sz w:val="24"/>
                <w:szCs w:val="24"/>
              </w:rPr>
              <w:t>to cr</w:t>
            </w:r>
            <w:r>
              <w:rPr>
                <w:rFonts w:ascii="Arial" w:hAnsi="Arial" w:cs="Arial"/>
                <w:sz w:val="24"/>
                <w:szCs w:val="24"/>
              </w:rPr>
              <w:t xml:space="preserve">eate calm, safe and disciplined </w:t>
            </w:r>
            <w:r w:rsidRPr="00161500">
              <w:rPr>
                <w:rFonts w:ascii="Arial" w:hAnsi="Arial" w:cs="Arial"/>
                <w:sz w:val="24"/>
                <w:szCs w:val="24"/>
              </w:rPr>
              <w:t>enviro</w:t>
            </w:r>
            <w:r>
              <w:rPr>
                <w:rFonts w:ascii="Arial" w:hAnsi="Arial" w:cs="Arial"/>
                <w:sz w:val="24"/>
                <w:szCs w:val="24"/>
              </w:rPr>
              <w:t xml:space="preserve">nments, which allow teachers to </w:t>
            </w:r>
            <w:r w:rsidRPr="00161500">
              <w:rPr>
                <w:rFonts w:ascii="Arial" w:hAnsi="Arial" w:cs="Arial"/>
                <w:sz w:val="24"/>
                <w:szCs w:val="24"/>
              </w:rPr>
              <w:t xml:space="preserve">teach and pupils to learn. </w:t>
            </w:r>
          </w:p>
        </w:tc>
        <w:tc>
          <w:tcPr>
            <w:tcW w:w="5387" w:type="dxa"/>
          </w:tcPr>
          <w:p w:rsidR="002B45A8" w:rsidRDefault="002B45A8" w:rsidP="004672AF">
            <w:pPr>
              <w:rPr>
                <w:rFonts w:ascii="Arial" w:hAnsi="Arial" w:cs="Arial"/>
                <w:sz w:val="24"/>
                <w:szCs w:val="24"/>
              </w:rPr>
            </w:pPr>
          </w:p>
        </w:tc>
        <w:tc>
          <w:tcPr>
            <w:tcW w:w="5245" w:type="dxa"/>
          </w:tcPr>
          <w:p w:rsidR="002B45A8" w:rsidRDefault="002B45A8" w:rsidP="004672AF">
            <w:pPr>
              <w:rPr>
                <w:rFonts w:ascii="Arial" w:hAnsi="Arial" w:cs="Arial"/>
                <w:sz w:val="24"/>
                <w:szCs w:val="24"/>
              </w:rPr>
            </w:pPr>
          </w:p>
        </w:tc>
      </w:tr>
      <w:tr w:rsidR="002B45A8" w:rsidTr="00CA4E58">
        <w:tc>
          <w:tcPr>
            <w:tcW w:w="3964" w:type="dxa"/>
          </w:tcPr>
          <w:p w:rsidR="002B45A8" w:rsidRPr="00161500" w:rsidRDefault="002B45A8" w:rsidP="00C8612D">
            <w:pPr>
              <w:rPr>
                <w:rFonts w:ascii="Arial" w:hAnsi="Arial" w:cs="Arial"/>
                <w:b/>
                <w:sz w:val="24"/>
                <w:szCs w:val="24"/>
              </w:rPr>
            </w:pPr>
            <w:r w:rsidRPr="00161500">
              <w:rPr>
                <w:rFonts w:ascii="Arial" w:hAnsi="Arial" w:cs="Arial"/>
                <w:b/>
                <w:sz w:val="24"/>
                <w:szCs w:val="24"/>
              </w:rPr>
              <w:t>Champion diversity</w:t>
            </w:r>
          </w:p>
          <w:p w:rsidR="002B45A8" w:rsidRDefault="002B45A8" w:rsidP="00C8612D">
            <w:pPr>
              <w:rPr>
                <w:rFonts w:ascii="Arial" w:hAnsi="Arial" w:cs="Arial"/>
                <w:sz w:val="24"/>
                <w:szCs w:val="24"/>
              </w:rPr>
            </w:pPr>
          </w:p>
          <w:p w:rsidR="002B45A8" w:rsidRDefault="002B45A8" w:rsidP="00C8612D">
            <w:pPr>
              <w:rPr>
                <w:rFonts w:ascii="Arial" w:hAnsi="Arial" w:cs="Arial"/>
                <w:sz w:val="24"/>
                <w:szCs w:val="24"/>
              </w:rPr>
            </w:pPr>
            <w:r>
              <w:rPr>
                <w:rFonts w:ascii="Arial" w:hAnsi="Arial" w:cs="Arial"/>
                <w:sz w:val="24"/>
                <w:szCs w:val="24"/>
              </w:rPr>
              <w:lastRenderedPageBreak/>
              <w:t xml:space="preserve">We do work to promote diversity – </w:t>
            </w:r>
            <w:r w:rsidRPr="00161500">
              <w:rPr>
                <w:rFonts w:ascii="Arial" w:hAnsi="Arial" w:cs="Arial"/>
                <w:sz w:val="24"/>
                <w:szCs w:val="24"/>
              </w:rPr>
              <w:t>eliminatin</w:t>
            </w:r>
            <w:r>
              <w:rPr>
                <w:rFonts w:ascii="Arial" w:hAnsi="Arial" w:cs="Arial"/>
                <w:sz w:val="24"/>
                <w:szCs w:val="24"/>
              </w:rPr>
              <w:t xml:space="preserve">g discrimination, and advancing </w:t>
            </w:r>
            <w:r w:rsidRPr="00161500">
              <w:rPr>
                <w:rFonts w:ascii="Arial" w:hAnsi="Arial" w:cs="Arial"/>
                <w:sz w:val="24"/>
                <w:szCs w:val="24"/>
              </w:rPr>
              <w:t>equality of opportunity</w:t>
            </w:r>
          </w:p>
          <w:p w:rsidR="002B45A8" w:rsidRDefault="002B45A8" w:rsidP="00C8612D">
            <w:pPr>
              <w:rPr>
                <w:rFonts w:ascii="Arial" w:hAnsi="Arial" w:cs="Arial"/>
                <w:sz w:val="24"/>
                <w:szCs w:val="24"/>
              </w:rPr>
            </w:pPr>
          </w:p>
          <w:p w:rsidR="002B45A8" w:rsidRPr="00161500" w:rsidRDefault="002B45A8" w:rsidP="00C8612D">
            <w:pPr>
              <w:rPr>
                <w:rFonts w:ascii="Arial" w:hAnsi="Arial" w:cs="Arial"/>
                <w:b/>
                <w:sz w:val="24"/>
                <w:szCs w:val="24"/>
              </w:rPr>
            </w:pPr>
            <w:r w:rsidRPr="00161500">
              <w:rPr>
                <w:rFonts w:ascii="Arial" w:hAnsi="Arial" w:cs="Arial"/>
                <w:sz w:val="24"/>
                <w:szCs w:val="24"/>
              </w:rPr>
              <w:t>There is a system for resolving employee health an</w:t>
            </w:r>
            <w:r>
              <w:rPr>
                <w:rFonts w:ascii="Arial" w:hAnsi="Arial" w:cs="Arial"/>
                <w:sz w:val="24"/>
                <w:szCs w:val="24"/>
              </w:rPr>
              <w:t xml:space="preserve">d wellbeing issues. For example </w:t>
            </w:r>
            <w:r w:rsidRPr="00161500">
              <w:rPr>
                <w:rFonts w:ascii="Arial" w:hAnsi="Arial" w:cs="Arial"/>
                <w:sz w:val="24"/>
                <w:szCs w:val="24"/>
              </w:rPr>
              <w:t>equality, bullying, harassment and fairness</w:t>
            </w:r>
            <w:r>
              <w:rPr>
                <w:rFonts w:ascii="Arial" w:hAnsi="Arial" w:cs="Arial"/>
                <w:sz w:val="24"/>
                <w:szCs w:val="24"/>
              </w:rPr>
              <w:t>.</w:t>
            </w:r>
          </w:p>
        </w:tc>
        <w:tc>
          <w:tcPr>
            <w:tcW w:w="5387" w:type="dxa"/>
          </w:tcPr>
          <w:p w:rsidR="002B45A8" w:rsidRDefault="002B45A8" w:rsidP="004672AF">
            <w:pPr>
              <w:rPr>
                <w:rFonts w:ascii="Arial" w:hAnsi="Arial" w:cs="Arial"/>
                <w:sz w:val="24"/>
                <w:szCs w:val="24"/>
              </w:rPr>
            </w:pPr>
          </w:p>
        </w:tc>
        <w:tc>
          <w:tcPr>
            <w:tcW w:w="5245" w:type="dxa"/>
          </w:tcPr>
          <w:p w:rsidR="002B45A8" w:rsidRDefault="002B45A8" w:rsidP="004672AF">
            <w:pPr>
              <w:rPr>
                <w:rFonts w:ascii="Arial" w:hAnsi="Arial" w:cs="Arial"/>
                <w:sz w:val="24"/>
                <w:szCs w:val="24"/>
              </w:rPr>
            </w:pPr>
          </w:p>
        </w:tc>
      </w:tr>
      <w:tr w:rsidR="002B45A8" w:rsidTr="00CA4E58">
        <w:tc>
          <w:tcPr>
            <w:tcW w:w="3964" w:type="dxa"/>
          </w:tcPr>
          <w:p w:rsidR="002B45A8" w:rsidRDefault="002B45A8" w:rsidP="00161500">
            <w:pPr>
              <w:rPr>
                <w:rFonts w:ascii="Arial" w:hAnsi="Arial" w:cs="Arial"/>
                <w:sz w:val="24"/>
                <w:szCs w:val="24"/>
              </w:rPr>
            </w:pPr>
            <w:r w:rsidRPr="00161500">
              <w:rPr>
                <w:rFonts w:ascii="Arial" w:hAnsi="Arial" w:cs="Arial"/>
                <w:b/>
                <w:sz w:val="24"/>
                <w:szCs w:val="24"/>
              </w:rPr>
              <w:t>The working environment is conducive to employee health and wellbeing</w:t>
            </w:r>
          </w:p>
          <w:p w:rsidR="002B45A8" w:rsidRDefault="002B45A8" w:rsidP="00161500">
            <w:pPr>
              <w:rPr>
                <w:rFonts w:ascii="Arial" w:hAnsi="Arial" w:cs="Arial"/>
                <w:sz w:val="24"/>
                <w:szCs w:val="24"/>
              </w:rPr>
            </w:pPr>
          </w:p>
          <w:p w:rsidR="002B45A8" w:rsidRDefault="002B45A8" w:rsidP="00161500">
            <w:pPr>
              <w:rPr>
                <w:rFonts w:ascii="Arial" w:hAnsi="Arial" w:cs="Arial"/>
                <w:sz w:val="24"/>
                <w:szCs w:val="24"/>
              </w:rPr>
            </w:pPr>
            <w:r>
              <w:rPr>
                <w:rFonts w:ascii="Arial" w:hAnsi="Arial" w:cs="Arial"/>
                <w:sz w:val="24"/>
                <w:szCs w:val="24"/>
              </w:rPr>
              <w:t>F</w:t>
            </w:r>
            <w:r w:rsidRPr="00D7164C">
              <w:rPr>
                <w:rFonts w:ascii="Arial" w:hAnsi="Arial" w:cs="Arial"/>
                <w:sz w:val="24"/>
                <w:szCs w:val="24"/>
              </w:rPr>
              <w:t>or example there is easy access to drinking water, toilets, washing and eating facilities which are clean, safe and well-maintained.</w:t>
            </w:r>
          </w:p>
          <w:p w:rsidR="002B45A8" w:rsidRPr="00181DA6" w:rsidRDefault="002B45A8" w:rsidP="00161500">
            <w:pPr>
              <w:rPr>
                <w:rFonts w:ascii="Arial" w:hAnsi="Arial" w:cs="Arial"/>
                <w:sz w:val="24"/>
                <w:szCs w:val="24"/>
              </w:rPr>
            </w:pPr>
          </w:p>
        </w:tc>
        <w:tc>
          <w:tcPr>
            <w:tcW w:w="5387" w:type="dxa"/>
          </w:tcPr>
          <w:p w:rsidR="002B45A8" w:rsidRDefault="002B45A8" w:rsidP="004672AF">
            <w:pPr>
              <w:rPr>
                <w:rFonts w:ascii="Arial" w:hAnsi="Arial" w:cs="Arial"/>
                <w:sz w:val="24"/>
                <w:szCs w:val="24"/>
              </w:rPr>
            </w:pPr>
          </w:p>
        </w:tc>
        <w:tc>
          <w:tcPr>
            <w:tcW w:w="5245" w:type="dxa"/>
          </w:tcPr>
          <w:p w:rsidR="002B45A8" w:rsidRDefault="002B45A8" w:rsidP="004672AF">
            <w:pPr>
              <w:rPr>
                <w:rFonts w:ascii="Arial" w:hAnsi="Arial" w:cs="Arial"/>
                <w:sz w:val="24"/>
                <w:szCs w:val="24"/>
              </w:rPr>
            </w:pPr>
          </w:p>
        </w:tc>
      </w:tr>
      <w:tr w:rsidR="004A48BD" w:rsidTr="00CA4E58">
        <w:tc>
          <w:tcPr>
            <w:tcW w:w="14596" w:type="dxa"/>
            <w:gridSpan w:val="3"/>
          </w:tcPr>
          <w:p w:rsidR="004A48BD" w:rsidRDefault="004A48BD" w:rsidP="004A48BD">
            <w:pPr>
              <w:rPr>
                <w:rFonts w:ascii="Arial" w:hAnsi="Arial" w:cs="Arial"/>
                <w:b/>
                <w:sz w:val="24"/>
                <w:szCs w:val="24"/>
              </w:rPr>
            </w:pPr>
            <w:r w:rsidRPr="004A48BD">
              <w:rPr>
                <w:rFonts w:ascii="Arial" w:hAnsi="Arial" w:cs="Arial"/>
                <w:b/>
                <w:sz w:val="24"/>
                <w:szCs w:val="24"/>
              </w:rPr>
              <w:t xml:space="preserve">What are the schools next identified steps to continue to ensure the effective implementation of supporting staff wellbeing?  </w:t>
            </w:r>
          </w:p>
          <w:p w:rsidR="004A48BD" w:rsidRDefault="004A48BD" w:rsidP="004A48BD">
            <w:pPr>
              <w:rPr>
                <w:rFonts w:ascii="Arial" w:hAnsi="Arial" w:cs="Arial"/>
                <w:b/>
                <w:sz w:val="24"/>
                <w:szCs w:val="24"/>
              </w:rPr>
            </w:pPr>
          </w:p>
          <w:p w:rsidR="0044519A" w:rsidRDefault="006731D7" w:rsidP="004A48BD">
            <w:pPr>
              <w:rPr>
                <w:rFonts w:ascii="Arial" w:hAnsi="Arial" w:cs="Arial"/>
                <w:b/>
                <w:sz w:val="24"/>
                <w:szCs w:val="24"/>
              </w:rPr>
            </w:pPr>
            <w:r>
              <w:rPr>
                <w:rFonts w:ascii="Arial" w:hAnsi="Arial" w:cs="Arial"/>
                <w:b/>
                <w:sz w:val="24"/>
                <w:szCs w:val="24"/>
              </w:rPr>
              <w:t>Please d</w:t>
            </w:r>
            <w:r w:rsidR="002B45A8">
              <w:rPr>
                <w:rFonts w:ascii="Arial" w:hAnsi="Arial" w:cs="Arial"/>
                <w:b/>
                <w:sz w:val="24"/>
                <w:szCs w:val="24"/>
              </w:rPr>
              <w:t>etail below:</w:t>
            </w:r>
          </w:p>
          <w:p w:rsidR="004A48BD" w:rsidRPr="004A48BD" w:rsidRDefault="004A48BD" w:rsidP="004A48BD">
            <w:pPr>
              <w:rPr>
                <w:rFonts w:ascii="Arial" w:hAnsi="Arial" w:cs="Arial"/>
                <w:b/>
                <w:sz w:val="24"/>
                <w:szCs w:val="24"/>
              </w:rPr>
            </w:pPr>
          </w:p>
        </w:tc>
      </w:tr>
    </w:tbl>
    <w:p w:rsidR="00D7164C" w:rsidRDefault="00D7164C" w:rsidP="004672AF">
      <w:pPr>
        <w:spacing w:after="0"/>
        <w:rPr>
          <w:rFonts w:ascii="Arial" w:hAnsi="Arial" w:cs="Arial"/>
          <w:sz w:val="24"/>
          <w:szCs w:val="24"/>
        </w:rPr>
      </w:pPr>
    </w:p>
    <w:p w:rsidR="00D7164C" w:rsidRDefault="00D7164C" w:rsidP="004672AF">
      <w:pPr>
        <w:spacing w:after="0"/>
        <w:rPr>
          <w:rFonts w:ascii="Arial" w:hAnsi="Arial" w:cs="Arial"/>
          <w:sz w:val="24"/>
          <w:szCs w:val="24"/>
        </w:rPr>
      </w:pPr>
    </w:p>
    <w:p w:rsidR="00D7164C" w:rsidRPr="00D7164C" w:rsidRDefault="00D7164C" w:rsidP="000819F1">
      <w:pPr>
        <w:spacing w:after="0"/>
        <w:rPr>
          <w:rFonts w:ascii="Arial" w:hAnsi="Arial" w:cs="Arial"/>
          <w:sz w:val="24"/>
          <w:szCs w:val="24"/>
        </w:rPr>
      </w:pPr>
      <w:r w:rsidRPr="00D7164C">
        <w:rPr>
          <w:rFonts w:ascii="Arial" w:hAnsi="Arial" w:cs="Arial"/>
          <w:sz w:val="24"/>
          <w:szCs w:val="24"/>
        </w:rPr>
        <w:t xml:space="preserve">.                                              </w:t>
      </w:r>
    </w:p>
    <w:sectPr w:rsidR="00D7164C" w:rsidRPr="00D7164C" w:rsidSect="00CF1A89">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12D" w:rsidRDefault="00C8612D" w:rsidP="00C8612D">
      <w:pPr>
        <w:spacing w:after="0" w:line="240" w:lineRule="auto"/>
      </w:pPr>
      <w:r>
        <w:separator/>
      </w:r>
    </w:p>
  </w:endnote>
  <w:endnote w:type="continuationSeparator" w:id="0">
    <w:p w:rsidR="00C8612D" w:rsidRDefault="00C8612D" w:rsidP="00C86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971" w:rsidRDefault="00887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12D" w:rsidRDefault="00C8612D">
    <w:pPr>
      <w:pStyle w:val="Footer"/>
    </w:pPr>
    <w:r>
      <w:rPr>
        <w:noProof/>
        <w:lang w:eastAsia="en-GB"/>
      </w:rPr>
      <mc:AlternateContent>
        <mc:Choice Requires="wps">
          <w:drawing>
            <wp:anchor distT="0" distB="0" distL="114300" distR="114300" simplePos="0" relativeHeight="251657216" behindDoc="0" locked="0" layoutInCell="0" allowOverlap="1">
              <wp:simplePos x="0" y="0"/>
              <wp:positionH relativeFrom="page">
                <wp:posOffset>0</wp:posOffset>
              </wp:positionH>
              <wp:positionV relativeFrom="page">
                <wp:posOffset>7096760</wp:posOffset>
              </wp:positionV>
              <wp:extent cx="10692130" cy="273050"/>
              <wp:effectExtent l="0" t="0" r="0" b="12700"/>
              <wp:wrapNone/>
              <wp:docPr id="2" name="MSIPCMe32a474db2cb2ad9ea548648" descr="{&quot;HashCode&quot;:-27485075,&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8612D" w:rsidRPr="00C8612D" w:rsidRDefault="00C8612D" w:rsidP="00C8612D">
                          <w:pPr>
                            <w:spacing w:after="0"/>
                            <w:jc w:val="center"/>
                            <w:rPr>
                              <w:rFonts w:ascii="Calibri" w:hAnsi="Calibri" w:cs="Calibri"/>
                              <w:color w:val="FF0000"/>
                              <w:sz w:val="20"/>
                            </w:rPr>
                          </w:pPr>
                          <w:r w:rsidRPr="00C8612D">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32a474db2cb2ad9ea548648" o:spid="_x0000_s1026" type="#_x0000_t202" alt="{&quot;HashCode&quot;:-27485075,&quot;Height&quot;:595.0,&quot;Width&quot;:841.0,&quot;Placement&quot;:&quot;Footer&quot;,&quot;Index&quot;:&quot;Primary&quot;,&quot;Section&quot;:1,&quot;Top&quot;:0.0,&quot;Left&quot;:0.0}" style="position:absolute;margin-left:0;margin-top:558.8pt;width:841.9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WhyFwMAADYGAAAOAAAAZHJzL2Uyb0RvYy54bWysVEtv2zAMvg/YfzB02GmpH3Ee9uoWbYps&#10;BdI2QDr0rMhyLMyWXElJnBX976NkOX1sh2HYRaJIiiI/fuLpeVtX3o5KxQTPUHgSII9yInLGNxn6&#10;fj8fTJGnNOY5rgSnGTpQhc7PPn443TcpjUQpqpxKD4Jwle6bDJVaN6nvK1LSGqsT0VAOxkLIGms4&#10;yo2fS7yH6HXlR0Ew9vdC5o0UhCoF2qvOiM5s/KKgRN8VhaLaqzIEuWm7SruuzeqfneJ0I3FTMuLS&#10;wP+QRY0Zh0ePoa6wxt5Wst9C1YxIoUShT4iofVEUjFBbA1QTBu+qWZW4obYWAEc1R5jU/wtLbndL&#10;6bE8QxHyOK6hRTer6+Xshg4jHE/ifB2RdYTzhOJRPB3H0M6cKgIIPn163Ar95RtW5UzktDulg2gS&#10;T0fBZPTZmSnblNoZR8noJHCGB5br0umnMRDH6ZcVJrSmvL/TucyF0FR2snO85jltXYBuW0pWY3l4&#10;47UCBgA1nV/o7t6LxmmC48MLWvRvgvLZMGPfqBQAWjUAkW4vRQsM7/UKlKbhbSFrs0MrPbADxw5H&#10;XtFWe8RcCsZJFA7BRsAYTYbByDLPf7neSKW/UlF7RsiQhLQtn/BuoTSkAq69i3mNizmrKkveinv7&#10;DI2HEPKNBW5U3GggC4jhpI6UT0kYxcFllAzm4+lkEM/j0SCZBNNBECaXyTiIk/hq/mzihXFasjyn&#10;fME47T9IGP8dAd1X7ahtv8ibVJWoWG7qMLmZ6maV9HYYfuoaSPDDIA1FvPLy36ZjzVBdv9sqfdO0&#10;rjlG0u26dZ1ci/wAjZQC8IVWqIbMGTy6wEovsYRfD0qYZPoOlqISAKpwEvJKIX/+SW/8AQuwIm8P&#10;UyRD6nGLJUVedc3hmyZhHENYbQ8gyNfada/l23omoOzQZmVF46urXiykqB9g0F2Y18CEOYE3Aade&#10;nGk4gQEGJaEXF1aGAdNgveCrhpjQPcj37QOWjeOZBvhuRT9ncPqObp2vucnFxVaLglkuGmA7NAF6&#10;c4DhZJvgBqmZfq/P1utl3J/9AgAA//8DAFBLAwQUAAYACAAAACEAPwRZIt8AAAALAQAADwAAAGRy&#10;cy9kb3ducmV2LnhtbEyPzU7DMBCE70i8g7VI3KgTQKFN41QIxAUJoRbE2Yk3P028jmK3Td6ezQmO&#10;OzOanS/bTbYXZxx960hBvIpAIJXOtFQr+P56u1uD8EGT0b0jVDCjh11+fZXp1LgL7fF8CLXgEvKp&#10;VtCEMKRS+rJBq/3KDUjsVW60OvA51tKM+sLltpf3UZRIq1viD40e8KXBsjucrILHz01RyWNnjx/z&#10;+zy3XfXzWlRK3d5Mz1sQAafwF4ZlPk+HnDcV7kTGi14BgwRW4/gpAbH4yfqBWYpFS6IEZJ7J/wz5&#10;LwAAAP//AwBQSwECLQAUAAYACAAAACEAtoM4kv4AAADhAQAAEwAAAAAAAAAAAAAAAAAAAAAAW0Nv&#10;bnRlbnRfVHlwZXNdLnhtbFBLAQItABQABgAIAAAAIQA4/SH/1gAAAJQBAAALAAAAAAAAAAAAAAAA&#10;AC8BAABfcmVscy8ucmVsc1BLAQItABQABgAIAAAAIQA81WhyFwMAADYGAAAOAAAAAAAAAAAAAAAA&#10;AC4CAABkcnMvZTJvRG9jLnhtbFBLAQItABQABgAIAAAAIQA/BFki3wAAAAsBAAAPAAAAAAAAAAAA&#10;AAAAAHEFAABkcnMvZG93bnJldi54bWxQSwUGAAAAAAQABADzAAAAfQYAAAAA&#10;" o:allowincell="f" filled="f" stroked="f" strokeweight=".5pt">
              <v:textbox inset=",0,,0">
                <w:txbxContent>
                  <w:p w:rsidR="00C8612D" w:rsidRPr="00C8612D" w:rsidRDefault="00C8612D" w:rsidP="00C8612D">
                    <w:pPr>
                      <w:spacing w:after="0"/>
                      <w:jc w:val="center"/>
                      <w:rPr>
                        <w:rFonts w:ascii="Calibri" w:hAnsi="Calibri" w:cs="Calibri"/>
                        <w:color w:val="FF0000"/>
                        <w:sz w:val="20"/>
                      </w:rPr>
                    </w:pPr>
                    <w:r w:rsidRPr="00C8612D">
                      <w:rPr>
                        <w:rFonts w:ascii="Calibri" w:hAnsi="Calibri" w:cs="Calibri"/>
                        <w:color w:val="FF0000"/>
                        <w:sz w:val="20"/>
                      </w:rPr>
                      <w:t>OFFICIAL - SENSITIVE</w:t>
                    </w:r>
                  </w:p>
                </w:txbxContent>
              </v:textbox>
              <w10:wrap anchorx="page" anchory="page"/>
            </v:shape>
          </w:pict>
        </mc:Fallback>
      </mc:AlternateContent>
    </w:r>
    <w:r w:rsidR="00D42926">
      <w:t>Healthy Schools Staff Well</w:t>
    </w:r>
    <w:r w:rsidR="00887971">
      <w:t>being Action Plan September 202</w:t>
    </w:r>
    <w:r w:rsidR="00D42926">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971" w:rsidRDefault="00887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12D" w:rsidRDefault="00C8612D" w:rsidP="00C8612D">
      <w:pPr>
        <w:spacing w:after="0" w:line="240" w:lineRule="auto"/>
      </w:pPr>
      <w:r>
        <w:separator/>
      </w:r>
    </w:p>
  </w:footnote>
  <w:footnote w:type="continuationSeparator" w:id="0">
    <w:p w:rsidR="00C8612D" w:rsidRDefault="00C8612D" w:rsidP="00C86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971" w:rsidRDefault="00887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971" w:rsidRDefault="008879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971" w:rsidRDefault="00887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C14"/>
    <w:multiLevelType w:val="hybridMultilevel"/>
    <w:tmpl w:val="E0C8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0648C9"/>
    <w:multiLevelType w:val="hybridMultilevel"/>
    <w:tmpl w:val="26B44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64C"/>
    <w:rsid w:val="000819F1"/>
    <w:rsid w:val="000D2402"/>
    <w:rsid w:val="00161500"/>
    <w:rsid w:val="00181DA6"/>
    <w:rsid w:val="002B45A8"/>
    <w:rsid w:val="00347F0F"/>
    <w:rsid w:val="0040259F"/>
    <w:rsid w:val="0044519A"/>
    <w:rsid w:val="004672AF"/>
    <w:rsid w:val="00483DDB"/>
    <w:rsid w:val="004A48BD"/>
    <w:rsid w:val="00560939"/>
    <w:rsid w:val="006731D7"/>
    <w:rsid w:val="006926EC"/>
    <w:rsid w:val="0072543D"/>
    <w:rsid w:val="007D4127"/>
    <w:rsid w:val="00887971"/>
    <w:rsid w:val="008E4D0A"/>
    <w:rsid w:val="009C5134"/>
    <w:rsid w:val="009F22AD"/>
    <w:rsid w:val="00A90827"/>
    <w:rsid w:val="00AE79E1"/>
    <w:rsid w:val="00B67635"/>
    <w:rsid w:val="00C1117D"/>
    <w:rsid w:val="00C571D9"/>
    <w:rsid w:val="00C8612D"/>
    <w:rsid w:val="00CA4E58"/>
    <w:rsid w:val="00CF1A89"/>
    <w:rsid w:val="00D42926"/>
    <w:rsid w:val="00D7164C"/>
    <w:rsid w:val="00D94382"/>
    <w:rsid w:val="00DA0E9C"/>
    <w:rsid w:val="00DA284A"/>
    <w:rsid w:val="00E84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A08D0F"/>
  <w15:docId w15:val="{46282BE9-2D3E-4181-9815-AA6F8D0A8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64C"/>
    <w:pPr>
      <w:ind w:left="720"/>
      <w:contextualSpacing/>
    </w:pPr>
  </w:style>
  <w:style w:type="table" w:styleId="TableGrid">
    <w:name w:val="Table Grid"/>
    <w:basedOn w:val="TableNormal"/>
    <w:uiPriority w:val="59"/>
    <w:rsid w:val="00D71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1A89"/>
    <w:rPr>
      <w:color w:val="0000FF" w:themeColor="hyperlink"/>
      <w:u w:val="single"/>
    </w:rPr>
  </w:style>
  <w:style w:type="character" w:styleId="FollowedHyperlink">
    <w:name w:val="FollowedHyperlink"/>
    <w:basedOn w:val="DefaultParagraphFont"/>
    <w:uiPriority w:val="99"/>
    <w:semiHidden/>
    <w:unhideWhenUsed/>
    <w:rsid w:val="00560939"/>
    <w:rPr>
      <w:color w:val="800080" w:themeColor="followedHyperlink"/>
      <w:u w:val="single"/>
    </w:rPr>
  </w:style>
  <w:style w:type="paragraph" w:styleId="Header">
    <w:name w:val="header"/>
    <w:basedOn w:val="Normal"/>
    <w:link w:val="HeaderChar"/>
    <w:uiPriority w:val="99"/>
    <w:unhideWhenUsed/>
    <w:rsid w:val="00C86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12D"/>
  </w:style>
  <w:style w:type="paragraph" w:styleId="Footer">
    <w:name w:val="footer"/>
    <w:basedOn w:val="Normal"/>
    <w:link w:val="FooterChar"/>
    <w:uiPriority w:val="99"/>
    <w:unhideWhenUsed/>
    <w:rsid w:val="00C86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12D"/>
  </w:style>
  <w:style w:type="paragraph" w:styleId="CommentText">
    <w:name w:val="annotation text"/>
    <w:basedOn w:val="Normal"/>
    <w:link w:val="CommentTextChar"/>
    <w:uiPriority w:val="99"/>
    <w:unhideWhenUsed/>
    <w:rsid w:val="002B45A8"/>
    <w:pPr>
      <w:spacing w:line="240" w:lineRule="auto"/>
    </w:pPr>
    <w:rPr>
      <w:sz w:val="20"/>
      <w:szCs w:val="20"/>
    </w:rPr>
  </w:style>
  <w:style w:type="character" w:customStyle="1" w:styleId="CommentTextChar">
    <w:name w:val="Comment Text Char"/>
    <w:basedOn w:val="DefaultParagraphFont"/>
    <w:link w:val="CommentText"/>
    <w:uiPriority w:val="99"/>
    <w:rsid w:val="002B45A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education-staff-wellbeing-charter" TargetMode="External"/><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healthyschools@northyorks.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B27DC21DD8524DB6BA97291359D940" ma:contentTypeVersion="11" ma:contentTypeDescription="Create a new document." ma:contentTypeScope="" ma:versionID="381f96f74963624de10926fbc63215ee">
  <xsd:schema xmlns:xsd="http://www.w3.org/2001/XMLSchema" xmlns:xs="http://www.w3.org/2001/XMLSchema" xmlns:p="http://schemas.microsoft.com/office/2006/metadata/properties" xmlns:ns2="5750bd51-72e9-45f8-8e5e-04626faca615" targetNamespace="http://schemas.microsoft.com/office/2006/metadata/properties" ma:root="true" ma:fieldsID="65aab7f4ab91f544c13b3d9290256e6a" ns2:_="">
    <xsd:import namespace="5750bd51-72e9-45f8-8e5e-04626faca6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bd51-72e9-45f8-8e5e-04626faca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8084AE-76DC-41B0-AC77-B056D0096FA5}"/>
</file>

<file path=customXml/itemProps2.xml><?xml version="1.0" encoding="utf-8"?>
<ds:datastoreItem xmlns:ds="http://schemas.openxmlformats.org/officeDocument/2006/customXml" ds:itemID="{91AF35F4-13EE-4D01-AB41-E79138C5CCFD}"/>
</file>

<file path=customXml/itemProps3.xml><?xml version="1.0" encoding="utf-8"?>
<ds:datastoreItem xmlns:ds="http://schemas.openxmlformats.org/officeDocument/2006/customXml" ds:itemID="{013238E3-E855-4CE9-9A53-90D3443CDD2C}"/>
</file>

<file path=docProps/app.xml><?xml version="1.0" encoding="utf-8"?>
<Properties xmlns="http://schemas.openxmlformats.org/officeDocument/2006/extended-properties" xmlns:vt="http://schemas.openxmlformats.org/officeDocument/2006/docPropsVTypes">
  <Template>Normal</Template>
  <TotalTime>86</TotalTime>
  <Pages>7</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Barrowman</dc:creator>
  <cp:lastModifiedBy>Clare Barrowman</cp:lastModifiedBy>
  <cp:revision>18</cp:revision>
  <dcterms:created xsi:type="dcterms:W3CDTF">2019-10-02T11:50:00Z</dcterms:created>
  <dcterms:modified xsi:type="dcterms:W3CDTF">2021-09-29T12:16:00Z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2021-08-16T13:16:29Z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b3a2300e-0ae5-4cdf-958f-0000acd3e7e6</vt:lpwstr>
  </property>
  <property fmtid="{D5CDD505-2E9C-101B-9397-08002B2CF9AE}" pid="8" name="MSIP_Label_13f27b87-3675-4fb5-85ad-fce3efd3a6b0_ContentBits">
    <vt:lpwstr>2</vt:lpwstr>
  </property>
  <property fmtid="{D5CDD505-2E9C-101B-9397-08002B2CF9AE}" pid="9" name="ContentTypeId">
    <vt:lpwstr>0x01010044B27DC21DD8524DB6BA97291359D940</vt:lpwstr>
  </property>
</Properties>
</file>